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484" w:rsidRDefault="00C53484" w:rsidP="00C53484">
      <w:pPr>
        <w:pStyle w:val="Heading1"/>
        <w:spacing w:after="300" w:afterAutospacing="0"/>
        <w:textAlignment w:val="baseline"/>
        <w:rPr>
          <w:rFonts w:eastAsiaTheme="minorHAnsi"/>
        </w:rPr>
      </w:pPr>
      <w:r>
        <w:rPr>
          <w:rFonts w:ascii="Arial" w:eastAsiaTheme="minorHAnsi" w:hAnsi="Arial" w:cs="Arial"/>
          <w:color w:val="1F1E1E"/>
        </w:rPr>
        <w:t>USPS Launches Insider Threat Program</w:t>
      </w:r>
    </w:p>
    <w:p w:rsidR="00C53484" w:rsidRDefault="00C53484" w:rsidP="00C53484">
      <w:pPr>
        <w:pStyle w:val="yiv8487195093msonormal"/>
        <w:shd w:val="clear" w:color="auto" w:fill="FFFFFF"/>
        <w:textAlignment w:val="baseline"/>
      </w:pPr>
      <w:r>
        <w:rPr>
          <w:rFonts w:ascii="Arial" w:hAnsi="Arial" w:cs="Arial"/>
          <w:color w:val="000000"/>
        </w:rPr>
        <w:t> </w:t>
      </w:r>
    </w:p>
    <w:p w:rsidR="00C53484" w:rsidRDefault="00C53484" w:rsidP="00C53484">
      <w:pPr>
        <w:pStyle w:val="yiv8487195093nooz-location-datetime"/>
        <w:shd w:val="clear" w:color="auto" w:fill="FFFFFF"/>
        <w:textAlignment w:val="baseline"/>
      </w:pPr>
      <w:r>
        <w:rPr>
          <w:rStyle w:val="yiv8487195093nooz-datetime"/>
          <w:i/>
          <w:iCs/>
          <w:color w:val="D01414"/>
          <w:sz w:val="20"/>
          <w:szCs w:val="20"/>
          <w:bdr w:val="none" w:sz="0" w:space="0" w:color="auto" w:frame="1"/>
        </w:rPr>
        <w:t>January 31, 2019</w:t>
      </w:r>
    </w:p>
    <w:p w:rsidR="00C53484" w:rsidRDefault="00C53484" w:rsidP="00C53484">
      <w:pPr>
        <w:pStyle w:val="yiv8487195093pcol"/>
        <w:shd w:val="clear" w:color="auto" w:fill="FFFFFF"/>
        <w:textAlignment w:val="baseline"/>
      </w:pPr>
      <w:bookmarkStart w:id="0" w:name="ep1459996"/>
      <w:bookmarkEnd w:id="0"/>
      <w:r>
        <w:rPr>
          <w:color w:val="000000"/>
        </w:rPr>
        <w:t>The Postal Service™ Corporate Information Security Office (CISO) is asking employees and contractors to be on the lookout for potential cases of an insider threat in their workplaces.</w:t>
      </w:r>
    </w:p>
    <w:p w:rsidR="00C53484" w:rsidRDefault="00C53484" w:rsidP="00C53484">
      <w:pPr>
        <w:pStyle w:val="yiv8487195093pcol"/>
        <w:shd w:val="clear" w:color="auto" w:fill="FFFFFF"/>
        <w:textAlignment w:val="baseline"/>
      </w:pPr>
      <w:bookmarkStart w:id="1" w:name="ep1459997"/>
      <w:bookmarkEnd w:id="1"/>
      <w:r>
        <w:rPr>
          <w:color w:val="000000"/>
        </w:rPr>
        <w:t>Insider threats occur when an individual intentionally or unintentionally misuses their access to an organization’s resources to steal information or disrupt operations. An insider can be anyone with access to an organization — including employees, contractors, or vendors.</w:t>
      </w:r>
    </w:p>
    <w:p w:rsidR="00C53484" w:rsidRDefault="00C53484" w:rsidP="00C53484">
      <w:pPr>
        <w:pStyle w:val="yiv8487195093pcol"/>
        <w:shd w:val="clear" w:color="auto" w:fill="FFFFFF"/>
        <w:textAlignment w:val="baseline"/>
      </w:pPr>
      <w:bookmarkStart w:id="2" w:name="ep1459998"/>
      <w:bookmarkEnd w:id="2"/>
      <w:r>
        <w:rPr>
          <w:color w:val="000000"/>
        </w:rPr>
        <w:t>Common indicators of an insider threat include the following:</w:t>
      </w:r>
    </w:p>
    <w:p w:rsidR="00C53484" w:rsidRDefault="00C53484" w:rsidP="00C53484">
      <w:pPr>
        <w:pStyle w:val="yiv8487195093bul1outer"/>
        <w:shd w:val="clear" w:color="auto" w:fill="FFFFFF"/>
        <w:textAlignment w:val="baseline"/>
      </w:pPr>
      <w:proofErr w:type="gramStart"/>
      <w:r>
        <w:rPr>
          <w:rStyle w:val="yiv8487195093zbullet7"/>
          <w:color w:val="000000"/>
          <w:bdr w:val="none" w:sz="0" w:space="0" w:color="auto" w:frame="1"/>
        </w:rPr>
        <w:t>n</w:t>
      </w:r>
      <w:proofErr w:type="gramEnd"/>
      <w:r>
        <w:rPr>
          <w:rStyle w:val="yiv8487195093zbullet7"/>
          <w:color w:val="000000"/>
          <w:bdr w:val="none" w:sz="0" w:space="0" w:color="auto" w:frame="1"/>
        </w:rPr>
        <w:t> </w:t>
      </w:r>
      <w:bookmarkStart w:id="3" w:name="ep1459999"/>
      <w:bookmarkEnd w:id="3"/>
      <w:r>
        <w:rPr>
          <w:color w:val="000000"/>
        </w:rPr>
        <w:t>Excessive copying or downloading of sensitive materials.</w:t>
      </w:r>
    </w:p>
    <w:p w:rsidR="00C53484" w:rsidRDefault="00C53484" w:rsidP="00C53484">
      <w:pPr>
        <w:pStyle w:val="yiv8487195093bul1outer"/>
        <w:shd w:val="clear" w:color="auto" w:fill="FFFFFF"/>
        <w:textAlignment w:val="baseline"/>
      </w:pPr>
      <w:proofErr w:type="gramStart"/>
      <w:r>
        <w:rPr>
          <w:rStyle w:val="yiv8487195093zbullet7"/>
          <w:color w:val="000000"/>
          <w:bdr w:val="none" w:sz="0" w:space="0" w:color="auto" w:frame="1"/>
        </w:rPr>
        <w:t>n</w:t>
      </w:r>
      <w:proofErr w:type="gramEnd"/>
      <w:r>
        <w:rPr>
          <w:rStyle w:val="yiv8487195093zbullet7"/>
          <w:color w:val="000000"/>
          <w:bdr w:val="none" w:sz="0" w:space="0" w:color="auto" w:frame="1"/>
        </w:rPr>
        <w:t> </w:t>
      </w:r>
      <w:bookmarkStart w:id="4" w:name="ep1460000"/>
      <w:bookmarkEnd w:id="4"/>
      <w:r>
        <w:rPr>
          <w:color w:val="000000"/>
        </w:rPr>
        <w:t>Unexplained foreign travel.</w:t>
      </w:r>
    </w:p>
    <w:p w:rsidR="00C53484" w:rsidRDefault="00C53484" w:rsidP="00C53484">
      <w:pPr>
        <w:pStyle w:val="yiv8487195093bul1outer"/>
        <w:shd w:val="clear" w:color="auto" w:fill="FFFFFF"/>
        <w:textAlignment w:val="baseline"/>
      </w:pPr>
      <w:proofErr w:type="gramStart"/>
      <w:r>
        <w:rPr>
          <w:rStyle w:val="yiv8487195093zbullet7"/>
          <w:color w:val="000000"/>
          <w:bdr w:val="none" w:sz="0" w:space="0" w:color="auto" w:frame="1"/>
        </w:rPr>
        <w:t>n</w:t>
      </w:r>
      <w:proofErr w:type="gramEnd"/>
      <w:r>
        <w:rPr>
          <w:rStyle w:val="yiv8487195093zbullet7"/>
          <w:color w:val="000000"/>
          <w:bdr w:val="none" w:sz="0" w:space="0" w:color="auto" w:frame="1"/>
        </w:rPr>
        <w:t> </w:t>
      </w:r>
      <w:bookmarkStart w:id="5" w:name="ep1460001"/>
      <w:bookmarkEnd w:id="5"/>
      <w:r>
        <w:rPr>
          <w:color w:val="000000"/>
        </w:rPr>
        <w:t>Changes in personality or wealth.</w:t>
      </w:r>
    </w:p>
    <w:p w:rsidR="00C53484" w:rsidRDefault="00C53484" w:rsidP="00C53484">
      <w:pPr>
        <w:pStyle w:val="yiv8487195093bul1outer"/>
        <w:shd w:val="clear" w:color="auto" w:fill="FFFFFF"/>
        <w:textAlignment w:val="baseline"/>
      </w:pPr>
      <w:proofErr w:type="gramStart"/>
      <w:r>
        <w:rPr>
          <w:rStyle w:val="yiv8487195093zbullet7"/>
          <w:color w:val="000000"/>
          <w:bdr w:val="none" w:sz="0" w:space="0" w:color="auto" w:frame="1"/>
        </w:rPr>
        <w:t>n</w:t>
      </w:r>
      <w:proofErr w:type="gramEnd"/>
      <w:r>
        <w:rPr>
          <w:rStyle w:val="yiv8487195093zbullet7"/>
          <w:color w:val="000000"/>
          <w:bdr w:val="none" w:sz="0" w:space="0" w:color="auto" w:frame="1"/>
        </w:rPr>
        <w:t> </w:t>
      </w:r>
      <w:bookmarkStart w:id="6" w:name="ep1460002"/>
      <w:bookmarkEnd w:id="6"/>
      <w:r>
        <w:rPr>
          <w:color w:val="000000"/>
        </w:rPr>
        <w:t>Unauthorized off-hour work.</w:t>
      </w:r>
    </w:p>
    <w:p w:rsidR="00C53484" w:rsidRDefault="00C53484" w:rsidP="00C53484">
      <w:pPr>
        <w:pStyle w:val="yiv8487195093bul1outer"/>
        <w:shd w:val="clear" w:color="auto" w:fill="FFFFFF"/>
        <w:textAlignment w:val="baseline"/>
      </w:pPr>
      <w:proofErr w:type="gramStart"/>
      <w:r>
        <w:rPr>
          <w:rStyle w:val="yiv8487195093zbullet7"/>
          <w:color w:val="000000"/>
          <w:bdr w:val="none" w:sz="0" w:space="0" w:color="auto" w:frame="1"/>
        </w:rPr>
        <w:t>n</w:t>
      </w:r>
      <w:proofErr w:type="gramEnd"/>
      <w:r>
        <w:rPr>
          <w:rStyle w:val="yiv8487195093zbullet7"/>
          <w:color w:val="000000"/>
          <w:bdr w:val="none" w:sz="0" w:space="0" w:color="auto" w:frame="1"/>
        </w:rPr>
        <w:t> </w:t>
      </w:r>
      <w:bookmarkStart w:id="7" w:name="ep1460003"/>
      <w:bookmarkEnd w:id="7"/>
      <w:r>
        <w:rPr>
          <w:color w:val="000000"/>
        </w:rPr>
        <w:t>Misuse of organization equipment.</w:t>
      </w:r>
    </w:p>
    <w:p w:rsidR="00C53484" w:rsidRDefault="00C53484" w:rsidP="00C53484">
      <w:pPr>
        <w:pStyle w:val="yiv8487195093pcol"/>
        <w:shd w:val="clear" w:color="auto" w:fill="FFFFFF"/>
        <w:textAlignment w:val="baseline"/>
      </w:pPr>
      <w:bookmarkStart w:id="8" w:name="ep1460004"/>
      <w:bookmarkEnd w:id="8"/>
      <w:r>
        <w:rPr>
          <w:color w:val="000000"/>
        </w:rPr>
        <w:t>Help CISO stop insider threats by staying vigilant of suspicious behaviors in your workplaces. Employees and contractors who observe insider threat activity must notify the CISO Insider Threat Program (</w:t>
      </w:r>
      <w:proofErr w:type="spellStart"/>
      <w:r>
        <w:rPr>
          <w:color w:val="000000"/>
        </w:rPr>
        <w:t>InTP</w:t>
      </w:r>
      <w:proofErr w:type="spellEnd"/>
      <w:r>
        <w:rPr>
          <w:color w:val="000000"/>
        </w:rPr>
        <w:t>) via email at </w:t>
      </w:r>
      <w:hyperlink r:id="rId4" w:history="1">
        <w:r>
          <w:rPr>
            <w:rStyle w:val="Hyperlink"/>
            <w:bdr w:val="none" w:sz="0" w:space="0" w:color="auto" w:frame="1"/>
          </w:rPr>
          <w:t>insider_threat@usps.gov</w:t>
        </w:r>
      </w:hyperlink>
      <w:r>
        <w:rPr>
          <w:rStyle w:val="Emphasis"/>
          <w:color w:val="000000"/>
          <w:bdr w:val="none" w:sz="0" w:space="0" w:color="auto" w:frame="1"/>
        </w:rPr>
        <w:t>.</w:t>
      </w:r>
    </w:p>
    <w:p w:rsidR="00C53484" w:rsidRDefault="00C53484" w:rsidP="00C53484">
      <w:pPr>
        <w:pStyle w:val="yiv8487195093pcol"/>
        <w:shd w:val="clear" w:color="auto" w:fill="FFFFFF"/>
        <w:textAlignment w:val="baseline"/>
      </w:pPr>
      <w:bookmarkStart w:id="9" w:name="ep1460005"/>
      <w:bookmarkEnd w:id="9"/>
      <w:r>
        <w:rPr>
          <w:color w:val="000000"/>
        </w:rPr>
        <w:t xml:space="preserve">To learn more about </w:t>
      </w:r>
      <w:proofErr w:type="spellStart"/>
      <w:r>
        <w:rPr>
          <w:color w:val="000000"/>
        </w:rPr>
        <w:t>InTP</w:t>
      </w:r>
      <w:proofErr w:type="spellEnd"/>
      <w:r>
        <w:rPr>
          <w:color w:val="000000"/>
        </w:rPr>
        <w:t xml:space="preserve"> and the different behaviors associated with insider threats, visit </w:t>
      </w:r>
      <w:hyperlink r:id="rId5" w:tgtFrame="_blank" w:history="1">
        <w:r>
          <w:rPr>
            <w:rStyle w:val="Hyperlink"/>
            <w:b/>
            <w:bCs/>
            <w:color w:val="005A8C"/>
            <w:bdr w:val="none" w:sz="0" w:space="0" w:color="auto" w:frame="1"/>
          </w:rPr>
          <w:t>blue.usps.gov/</w:t>
        </w:r>
        <w:proofErr w:type="spellStart"/>
        <w:r>
          <w:rPr>
            <w:rStyle w:val="Hyperlink"/>
            <w:b/>
            <w:bCs/>
            <w:color w:val="005A8C"/>
            <w:bdr w:val="none" w:sz="0" w:space="0" w:color="auto" w:frame="1"/>
          </w:rPr>
          <w:t>itweb</w:t>
        </w:r>
        <w:proofErr w:type="spellEnd"/>
        <w:r>
          <w:rPr>
            <w:rStyle w:val="Hyperlink"/>
            <w:b/>
            <w:bCs/>
            <w:color w:val="005A8C"/>
            <w:bdr w:val="none" w:sz="0" w:space="0" w:color="auto" w:frame="1"/>
          </w:rPr>
          <w:t>/</w:t>
        </w:r>
        <w:proofErr w:type="spellStart"/>
        <w:r>
          <w:rPr>
            <w:rStyle w:val="Hyperlink"/>
            <w:b/>
            <w:bCs/>
            <w:color w:val="005A8C"/>
            <w:bdr w:val="none" w:sz="0" w:space="0" w:color="auto" w:frame="1"/>
          </w:rPr>
          <w:t>ciso</w:t>
        </w:r>
        <w:proofErr w:type="spellEnd"/>
        <w:r>
          <w:rPr>
            <w:rStyle w:val="Hyperlink"/>
            <w:b/>
            <w:bCs/>
            <w:color w:val="005A8C"/>
            <w:bdr w:val="none" w:sz="0" w:space="0" w:color="auto" w:frame="1"/>
          </w:rPr>
          <w:t>/insider-threat-program.htm</w:t>
        </w:r>
      </w:hyperlink>
      <w:r>
        <w:rPr>
          <w:color w:val="000000"/>
        </w:rPr>
        <w:t>. Immediately report </w:t>
      </w:r>
      <w:r>
        <w:rPr>
          <w:rStyle w:val="Emphasis"/>
          <w:color w:val="000000"/>
          <w:bdr w:val="none" w:sz="0" w:space="0" w:color="auto" w:frame="1"/>
        </w:rPr>
        <w:t>any physical threats</w:t>
      </w:r>
      <w:r>
        <w:rPr>
          <w:color w:val="000000"/>
        </w:rPr>
        <w:t> to Postal Service personnel or equipment to the United States Postal Inspection Service</w:t>
      </w:r>
      <w:r>
        <w:rPr>
          <w:color w:val="000000"/>
          <w:bdr w:val="none" w:sz="0" w:space="0" w:color="auto" w:frame="1"/>
          <w:vertAlign w:val="superscript"/>
        </w:rPr>
        <w:t>®</w:t>
      </w:r>
      <w:r>
        <w:rPr>
          <w:color w:val="000000"/>
        </w:rPr>
        <w:t> at 877-876-2455; select option 2.</w:t>
      </w:r>
    </w:p>
    <w:p w:rsidR="00C53484" w:rsidRDefault="00C53484" w:rsidP="00C53484">
      <w:pPr>
        <w:pStyle w:val="yiv8487195093bylinestraddle"/>
        <w:shd w:val="clear" w:color="auto" w:fill="FFFFFF"/>
        <w:textAlignment w:val="baseline"/>
      </w:pPr>
      <w:bookmarkStart w:id="10" w:name="ep1460006"/>
      <w:bookmarkEnd w:id="10"/>
      <w:r>
        <w:rPr>
          <w:color w:val="000000"/>
        </w:rPr>
        <w:t>— Corporate Information Security Office</w:t>
      </w:r>
      <w:proofErr w:type="gramStart"/>
      <w:r>
        <w:rPr>
          <w:color w:val="000000"/>
        </w:rPr>
        <w:t>,</w:t>
      </w:r>
      <w:proofErr w:type="gramEnd"/>
      <w:r>
        <w:rPr>
          <w:color w:val="000000"/>
        </w:rPr>
        <w:br/>
        <w:t>Chief Information Security Officer</w:t>
      </w:r>
      <w:r>
        <w:rPr>
          <w:color w:val="000000"/>
        </w:rPr>
        <w:br/>
        <w:t>and Digital Solutions, 1-31-19</w:t>
      </w:r>
    </w:p>
    <w:p w:rsidR="00C53484" w:rsidRDefault="00C53484" w:rsidP="00C53484">
      <w:pPr>
        <w:pStyle w:val="yiv8487195093msonormal"/>
      </w:pPr>
      <w:r>
        <w:t> </w:t>
      </w:r>
    </w:p>
    <w:p w:rsidR="00C53484" w:rsidRDefault="00C53484" w:rsidP="00C53484">
      <w:pPr>
        <w:pStyle w:val="yiv8487195093msonormal"/>
      </w:pPr>
      <w:r>
        <w:t> </w:t>
      </w:r>
    </w:p>
    <w:p w:rsidR="00C53484" w:rsidRDefault="00C53484" w:rsidP="00C53484">
      <w:pPr>
        <w:pStyle w:val="yiv8487195093msonormal"/>
      </w:pPr>
      <w:r>
        <w:t>Thank You</w:t>
      </w:r>
    </w:p>
    <w:p w:rsidR="00C53484" w:rsidRDefault="00C53484" w:rsidP="00C53484">
      <w:pPr>
        <w:pStyle w:val="yiv8487195093msonormal"/>
      </w:pPr>
      <w:r>
        <w:rPr>
          <w:rFonts w:ascii="Brush Script MT" w:hAnsi="Brush Script MT"/>
        </w:rPr>
        <w:t> </w:t>
      </w:r>
    </w:p>
    <w:p w:rsidR="00C53484" w:rsidRDefault="00C53484" w:rsidP="00C53484">
      <w:pPr>
        <w:pStyle w:val="yiv8487195093msonormal"/>
      </w:pPr>
      <w:r>
        <w:rPr>
          <w:rFonts w:ascii="Brush Script MT" w:hAnsi="Brush Script MT"/>
        </w:rPr>
        <w:lastRenderedPageBreak/>
        <w:t>Tony Dallojacono</w:t>
      </w:r>
    </w:p>
    <w:p w:rsidR="00C53484" w:rsidRDefault="00C53484" w:rsidP="00C53484">
      <w:pPr>
        <w:pStyle w:val="yiv8487195093msonormal"/>
      </w:pPr>
      <w:r>
        <w:t>Tony Dallojacono</w:t>
      </w:r>
    </w:p>
    <w:p w:rsidR="00C53484" w:rsidRDefault="00C53484" w:rsidP="00C53484">
      <w:pPr>
        <w:pStyle w:val="yiv8487195093msonormal"/>
      </w:pPr>
      <w:r>
        <w:t>NAPS Mideast Area VP</w:t>
      </w:r>
    </w:p>
    <w:p w:rsidR="00C53484" w:rsidRDefault="00C53484" w:rsidP="00C53484">
      <w:pPr>
        <w:pStyle w:val="yiv8487195093msonormal"/>
      </w:pPr>
      <w:proofErr w:type="gramStart"/>
      <w:r>
        <w:rPr>
          <w:i/>
          <w:iCs/>
          <w:sz w:val="16"/>
          <w:szCs w:val="16"/>
        </w:rPr>
        <w:t>Work :</w:t>
      </w:r>
      <w:proofErr w:type="gramEnd"/>
      <w:r>
        <w:rPr>
          <w:i/>
          <w:iCs/>
          <w:sz w:val="16"/>
          <w:szCs w:val="16"/>
        </w:rPr>
        <w:t xml:space="preserve"> 732-363-1273</w:t>
      </w:r>
    </w:p>
    <w:p w:rsidR="00C53484" w:rsidRDefault="00C53484" w:rsidP="00C53484">
      <w:pPr>
        <w:pStyle w:val="yiv8487195093msonormal"/>
      </w:pPr>
      <w:r>
        <w:rPr>
          <w:i/>
          <w:iCs/>
          <w:sz w:val="16"/>
          <w:szCs w:val="16"/>
        </w:rPr>
        <w:t>Cell: 973-986-6402</w:t>
      </w:r>
    </w:p>
    <w:p w:rsidR="000A7D1C" w:rsidRDefault="000A7D1C">
      <w:bookmarkStart w:id="11" w:name="_GoBack"/>
      <w:bookmarkEnd w:id="11"/>
    </w:p>
    <w:sectPr w:rsidR="000A7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484"/>
    <w:rsid w:val="000A7D1C"/>
    <w:rsid w:val="00C53484"/>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607A6-FC98-4829-828A-7AF6D240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C5348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48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53484"/>
    <w:rPr>
      <w:color w:val="0000FF"/>
      <w:u w:val="single"/>
    </w:rPr>
  </w:style>
  <w:style w:type="paragraph" w:customStyle="1" w:styleId="yiv8487195093nooz-location-datetime">
    <w:name w:val="yiv8487195093nooz-location-datetime"/>
    <w:basedOn w:val="Normal"/>
    <w:rsid w:val="00C53484"/>
    <w:pPr>
      <w:spacing w:before="100" w:beforeAutospacing="1" w:after="100" w:afterAutospacing="1"/>
    </w:pPr>
    <w:rPr>
      <w:rFonts w:ascii="Times New Roman" w:hAnsi="Times New Roman" w:cs="Times New Roman"/>
      <w:sz w:val="24"/>
      <w:szCs w:val="24"/>
    </w:rPr>
  </w:style>
  <w:style w:type="paragraph" w:customStyle="1" w:styleId="yiv8487195093pcol">
    <w:name w:val="yiv8487195093pcol"/>
    <w:basedOn w:val="Normal"/>
    <w:rsid w:val="00C53484"/>
    <w:pPr>
      <w:spacing w:before="100" w:beforeAutospacing="1" w:after="100" w:afterAutospacing="1"/>
    </w:pPr>
    <w:rPr>
      <w:rFonts w:ascii="Times New Roman" w:hAnsi="Times New Roman" w:cs="Times New Roman"/>
      <w:sz w:val="24"/>
      <w:szCs w:val="24"/>
    </w:rPr>
  </w:style>
  <w:style w:type="paragraph" w:customStyle="1" w:styleId="yiv8487195093bul1outer">
    <w:name w:val="yiv8487195093bul1outer"/>
    <w:basedOn w:val="Normal"/>
    <w:rsid w:val="00C53484"/>
    <w:pPr>
      <w:spacing w:before="100" w:beforeAutospacing="1" w:after="100" w:afterAutospacing="1"/>
    </w:pPr>
    <w:rPr>
      <w:rFonts w:ascii="Times New Roman" w:hAnsi="Times New Roman" w:cs="Times New Roman"/>
      <w:sz w:val="24"/>
      <w:szCs w:val="24"/>
    </w:rPr>
  </w:style>
  <w:style w:type="paragraph" w:customStyle="1" w:styleId="yiv8487195093bylinestraddle">
    <w:name w:val="yiv8487195093bylinestraddle"/>
    <w:basedOn w:val="Normal"/>
    <w:rsid w:val="00C53484"/>
    <w:pPr>
      <w:spacing w:before="100" w:beforeAutospacing="1" w:after="100" w:afterAutospacing="1"/>
    </w:pPr>
    <w:rPr>
      <w:rFonts w:ascii="Times New Roman" w:hAnsi="Times New Roman" w:cs="Times New Roman"/>
      <w:sz w:val="24"/>
      <w:szCs w:val="24"/>
    </w:rPr>
  </w:style>
  <w:style w:type="paragraph" w:customStyle="1" w:styleId="yiv8487195093msonormal">
    <w:name w:val="yiv8487195093msonormal"/>
    <w:basedOn w:val="Normal"/>
    <w:rsid w:val="00C53484"/>
    <w:pPr>
      <w:spacing w:before="100" w:beforeAutospacing="1" w:after="100" w:afterAutospacing="1"/>
    </w:pPr>
    <w:rPr>
      <w:rFonts w:ascii="Times New Roman" w:hAnsi="Times New Roman" w:cs="Times New Roman"/>
      <w:sz w:val="24"/>
      <w:szCs w:val="24"/>
    </w:rPr>
  </w:style>
  <w:style w:type="character" w:customStyle="1" w:styleId="yiv8487195093nooz-datetime">
    <w:name w:val="yiv8487195093nooz-datetime"/>
    <w:basedOn w:val="DefaultParagraphFont"/>
    <w:rsid w:val="00C53484"/>
  </w:style>
  <w:style w:type="character" w:customStyle="1" w:styleId="yiv8487195093zbullet7">
    <w:name w:val="yiv8487195093zbullet7"/>
    <w:basedOn w:val="DefaultParagraphFont"/>
    <w:rsid w:val="00C53484"/>
  </w:style>
  <w:style w:type="character" w:customStyle="1" w:styleId="yiv8487195093hyperlink">
    <w:name w:val="yiv8487195093hyperlink"/>
    <w:basedOn w:val="DefaultParagraphFont"/>
    <w:rsid w:val="00C53484"/>
  </w:style>
  <w:style w:type="character" w:styleId="Emphasis">
    <w:name w:val="Emphasis"/>
    <w:basedOn w:val="DefaultParagraphFont"/>
    <w:uiPriority w:val="20"/>
    <w:qFormat/>
    <w:rsid w:val="00C534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8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lue.usps.gov/itweb/ciso/insider-threat-program.htm" TargetMode="External"/><Relationship Id="rId4" Type="http://schemas.openxmlformats.org/officeDocument/2006/relationships/hyperlink" Target="mailto:insider_threat@us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2019-02-01T14:08:00Z</dcterms:created>
  <dcterms:modified xsi:type="dcterms:W3CDTF">2019-02-01T14:09:00Z</dcterms:modified>
</cp:coreProperties>
</file>