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3AD" w:rsidRDefault="005B53AD" w:rsidP="005B53AD">
      <w:pPr>
        <w:pStyle w:val="Heading1"/>
        <w:spacing w:after="300" w:afterAutospacing="0"/>
        <w:textAlignment w:val="baseline"/>
        <w:rPr>
          <w:rFonts w:eastAsiaTheme="minorHAnsi"/>
        </w:rPr>
      </w:pPr>
      <w:r>
        <w:rPr>
          <w:rFonts w:ascii="Arial" w:eastAsiaTheme="minorHAnsi" w:hAnsi="Arial" w:cs="Arial"/>
          <w:b w:val="0"/>
          <w:bCs w:val="0"/>
          <w:color w:val="1F1E1E"/>
        </w:rPr>
        <w:t>Consolidated Casing being tested for City Carriers</w:t>
      </w:r>
    </w:p>
    <w:p w:rsidR="005B53AD" w:rsidRDefault="005B53AD" w:rsidP="005B53AD">
      <w:pPr>
        <w:pStyle w:val="yiv4962714335msonormal"/>
        <w:shd w:val="clear" w:color="auto" w:fill="FFFFFF"/>
        <w:textAlignment w:val="baseline"/>
      </w:pPr>
      <w:r>
        <w:rPr>
          <w:rFonts w:ascii="Arial" w:hAnsi="Arial" w:cs="Arial"/>
          <w:color w:val="000000"/>
        </w:rPr>
        <w:t> </w:t>
      </w:r>
    </w:p>
    <w:p w:rsidR="005B53AD" w:rsidRDefault="005B53AD" w:rsidP="005B53AD">
      <w:pPr>
        <w:pStyle w:val="yiv4962714335msonormal"/>
        <w:shd w:val="clear" w:color="auto" w:fill="FFFFFF"/>
        <w:textAlignment w:val="baseline"/>
      </w:pPr>
      <w:r>
        <w:rPr>
          <w:rStyle w:val="yiv4962714335nooz-datelinedatetime"/>
          <w:rFonts w:ascii="inherit" w:hAnsi="inherit"/>
          <w:i/>
          <w:iCs/>
          <w:color w:val="D01414"/>
          <w:sz w:val="20"/>
          <w:szCs w:val="20"/>
          <w:bdr w:val="none" w:sz="0" w:space="0" w:color="auto" w:frame="1"/>
        </w:rPr>
        <w:t>April 22, 2019</w:t>
      </w:r>
      <w:r>
        <w:rPr>
          <w:rStyle w:val="yiv4962714335nooz-releasedateline"/>
          <w:rFonts w:ascii="Arial" w:hAnsi="Arial" w:cs="Arial"/>
          <w:color w:val="000000"/>
          <w:bdr w:val="none" w:sz="0" w:space="0" w:color="auto" w:frame="1"/>
        </w:rPr>
        <w:t> </w:t>
      </w:r>
      <w:r>
        <w:rPr>
          <w:rStyle w:val="yiv4962714335nooz-datelineseparator"/>
          <w:rFonts w:ascii="Arial" w:hAnsi="Arial" w:cs="Arial"/>
          <w:color w:val="000000"/>
          <w:bdr w:val="none" w:sz="0" w:space="0" w:color="auto" w:frame="1"/>
        </w:rPr>
        <w:t>—</w:t>
      </w:r>
      <w:r>
        <w:rPr>
          <w:rFonts w:ascii="Arial" w:hAnsi="Arial" w:cs="Arial"/>
          <w:color w:val="000000"/>
        </w:rPr>
        <w:t> Over 230 post offices nationwide will be test sites for this process. Phase 1 will be in May, Phase 2 in June, and Phase 3 in August.</w:t>
      </w:r>
    </w:p>
    <w:p w:rsidR="005B53AD" w:rsidRDefault="005B53AD" w:rsidP="005B53AD">
      <w:pPr>
        <w:pStyle w:val="NormalWeb"/>
        <w:shd w:val="clear" w:color="auto" w:fill="FFFFFF"/>
        <w:textAlignment w:val="baseline"/>
      </w:pPr>
      <w:r>
        <w:rPr>
          <w:rFonts w:ascii="inherit" w:hAnsi="inherit"/>
          <w:color w:val="000000"/>
        </w:rPr>
        <w:t>Under this test, carriers will either be “casing multiple routes” or “delivering on the street for 7 hours and 45 minutes”.</w:t>
      </w:r>
    </w:p>
    <w:p w:rsidR="005B53AD" w:rsidRDefault="005B53AD" w:rsidP="005B53AD">
      <w:pPr>
        <w:pStyle w:val="NormalWeb"/>
        <w:shd w:val="clear" w:color="auto" w:fill="FFFFFF"/>
        <w:textAlignment w:val="baseline"/>
      </w:pPr>
      <w:r>
        <w:rPr>
          <w:rFonts w:ascii="inherit" w:hAnsi="inherit"/>
          <w:b/>
          <w:bCs/>
          <w:noProof/>
          <w:color w:val="005A8C"/>
          <w:bdr w:val="none" w:sz="0" w:space="0" w:color="auto" w:frame="1"/>
        </w:rPr>
        <w:lastRenderedPageBreak/>
        <w:drawing>
          <wp:inline distT="0" distB="0" distL="0" distR="0">
            <wp:extent cx="8467725" cy="8229600"/>
            <wp:effectExtent l="0" t="0" r="9525" b="0"/>
            <wp:docPr id="1" name="Picture 1" descr="https://www.postaltimes.com/wp-content/uploads/2019/04/57456814_1152654304916877_5228676418598076416_o.jpg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iv4962714335Picture 4" descr="https://www.postaltimes.com/wp-content/uploads/2019/04/57456814_1152654304916877_5228676418598076416_o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772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EE6" w:rsidRDefault="001C7EE6">
      <w:bookmarkStart w:id="0" w:name="_GoBack"/>
      <w:bookmarkEnd w:id="0"/>
    </w:p>
    <w:sectPr w:rsidR="001C7E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3AD"/>
    <w:rsid w:val="001C7EE6"/>
    <w:rsid w:val="005B53AD"/>
    <w:rsid w:val="00E2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3910FB-B0A8-476E-88B1-9CDB862A2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BE0"/>
  </w:style>
  <w:style w:type="paragraph" w:styleId="Heading1">
    <w:name w:val="heading 1"/>
    <w:basedOn w:val="Normal"/>
    <w:link w:val="Heading1Char"/>
    <w:uiPriority w:val="9"/>
    <w:qFormat/>
    <w:rsid w:val="005B53A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53A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5B53A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yiv4962714335msonormal">
    <w:name w:val="yiv4962714335msonormal"/>
    <w:basedOn w:val="Normal"/>
    <w:uiPriority w:val="99"/>
    <w:semiHidden/>
    <w:rsid w:val="005B53A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yiv4962714335nooz-datelinedatetime">
    <w:name w:val="yiv4962714335nooz-datelinedatetime"/>
    <w:basedOn w:val="DefaultParagraphFont"/>
    <w:rsid w:val="005B53AD"/>
  </w:style>
  <w:style w:type="character" w:customStyle="1" w:styleId="yiv4962714335nooz-releasedateline">
    <w:name w:val="yiv4962714335nooz-releasedateline"/>
    <w:basedOn w:val="DefaultParagraphFont"/>
    <w:rsid w:val="005B53AD"/>
  </w:style>
  <w:style w:type="character" w:customStyle="1" w:styleId="yiv4962714335nooz-datelineseparator">
    <w:name w:val="yiv4962714335nooz-datelineseparator"/>
    <w:basedOn w:val="DefaultParagraphFont"/>
    <w:rsid w:val="005B53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3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xZgaRDuDXIpFHpnhHeZH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postaltimes.com/wp-content/uploads/2019/04/57456814_1152654304916877_5228676418598076416_o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Postal Service</Company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Fisher, James W - Bellmawr, NJ</dc:creator>
  <cp:keywords/>
  <dc:description/>
  <cp:lastModifiedBy>Fisher, James W - Bellmawr, NJ</cp:lastModifiedBy>
  <cp:revision>1</cp:revision>
  <dcterms:created xsi:type="dcterms:W3CDTF">2019-04-30T19:19:00Z</dcterms:created>
  <dcterms:modified xsi:type="dcterms:W3CDTF">2019-04-30T19:19:00Z</dcterms:modified>
</cp:coreProperties>
</file>