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DC" w:rsidRDefault="00037EDC" w:rsidP="00037EDC">
      <w:pPr>
        <w:pStyle w:val="Heading1"/>
        <w:spacing w:after="375" w:afterAutospacing="0"/>
        <w:rPr>
          <w:rFonts w:eastAsiaTheme="minorHAnsi"/>
        </w:rPr>
      </w:pPr>
      <w:r>
        <w:rPr>
          <w:rFonts w:ascii="Helvetica" w:eastAsiaTheme="minorHAnsi" w:hAnsi="Helvetica" w:cs="Helvetica"/>
          <w:b w:val="0"/>
          <w:bCs w:val="0"/>
          <w:color w:val="4A4A4A"/>
          <w:spacing w:val="-6"/>
        </w:rPr>
        <w:t>Amazon, the new king of shipping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Fonts w:ascii="Georgia" w:hAnsi="Georgia"/>
          <w:color w:val="4A4A4A"/>
        </w:rPr>
        <w:t>Less than a decade after Amazon broke into the logistics industry, it has become its own biggest shipper.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>Why it matters: </w:t>
      </w:r>
      <w:r>
        <w:rPr>
          <w:rFonts w:ascii="Georgia" w:hAnsi="Georgia"/>
          <w:color w:val="4A4A4A"/>
        </w:rPr>
        <w:t>While the world has fixated on Amazon's moves into books, groceries and cloud computing, perhaps most formidable of all has been its swift break into a different business — package delivery.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Fonts w:ascii="Georgia" w:hAnsi="Georgia"/>
          <w:color w:val="4A4A4A"/>
        </w:rPr>
        <w:t>In a relatively short time, Amazon has built up a logistics arm that is already turning this industry worth many billions on its head.</w:t>
      </w:r>
    </w:p>
    <w:p w:rsidR="00037EDC" w:rsidRDefault="00037EDC" w:rsidP="00037EDC">
      <w:pPr>
        <w:numPr>
          <w:ilvl w:val="0"/>
          <w:numId w:val="1"/>
        </w:numPr>
        <w:spacing w:before="100" w:beforeAutospacing="1" w:after="100" w:afterAutospacing="1"/>
        <w:rPr>
          <w:color w:val="4A4A4A"/>
        </w:rPr>
      </w:pPr>
      <w:r>
        <w:rPr>
          <w:rStyle w:val="Strong"/>
          <w:rFonts w:ascii="Georgia" w:hAnsi="Georgia"/>
          <w:color w:val="4A4A4A"/>
        </w:rPr>
        <w:t>"Amazon is about 40% of all e-commerce. </w:t>
      </w:r>
      <w:r>
        <w:rPr>
          <w:rFonts w:ascii="Georgia" w:hAnsi="Georgia"/>
          <w:color w:val="4A4A4A"/>
        </w:rPr>
        <w:t xml:space="preserve">If they're handling half of their own shipments, that's 20% of the whole market," Alex </w:t>
      </w:r>
      <w:proofErr w:type="spellStart"/>
      <w:r>
        <w:rPr>
          <w:rFonts w:ascii="Georgia" w:hAnsi="Georgia"/>
          <w:color w:val="4A4A4A"/>
        </w:rPr>
        <w:t>Pellas</w:t>
      </w:r>
      <w:proofErr w:type="spellEnd"/>
      <w:r>
        <w:rPr>
          <w:rFonts w:ascii="Georgia" w:hAnsi="Georgia"/>
          <w:color w:val="4A4A4A"/>
        </w:rPr>
        <w:t xml:space="preserve">, a logistics expert at market research firm </w:t>
      </w:r>
      <w:proofErr w:type="spellStart"/>
      <w:r>
        <w:rPr>
          <w:rFonts w:ascii="Georgia" w:hAnsi="Georgia"/>
          <w:color w:val="4A4A4A"/>
        </w:rPr>
        <w:t>Rakuten</w:t>
      </w:r>
      <w:proofErr w:type="spellEnd"/>
      <w:r>
        <w:rPr>
          <w:rFonts w:ascii="Georgia" w:hAnsi="Georgia"/>
          <w:color w:val="4A4A4A"/>
        </w:rPr>
        <w:t xml:space="preserve"> Intelligence, says. "That's huge."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 xml:space="preserve">In a dataset provided first to </w:t>
      </w:r>
      <w:proofErr w:type="spellStart"/>
      <w:r>
        <w:rPr>
          <w:rStyle w:val="Strong"/>
          <w:rFonts w:ascii="Georgia" w:hAnsi="Georgia"/>
          <w:color w:val="4A4A4A"/>
        </w:rPr>
        <w:t>Axios</w:t>
      </w:r>
      <w:proofErr w:type="spellEnd"/>
      <w:r>
        <w:rPr>
          <w:rStyle w:val="Strong"/>
          <w:rFonts w:ascii="Georgia" w:hAnsi="Georgia"/>
          <w:color w:val="4A4A4A"/>
        </w:rPr>
        <w:t>,</w:t>
      </w:r>
      <w:r>
        <w:rPr>
          <w:rFonts w:ascii="Georgia" w:hAnsi="Georgia"/>
          <w:color w:val="4A4A4A"/>
        </w:rPr>
        <w:t> </w:t>
      </w:r>
      <w:proofErr w:type="spellStart"/>
      <w:r>
        <w:rPr>
          <w:rFonts w:ascii="Georgia" w:hAnsi="Georgia"/>
          <w:color w:val="4A4A4A"/>
        </w:rPr>
        <w:t>Rakuten</w:t>
      </w:r>
      <w:proofErr w:type="spellEnd"/>
      <w:r>
        <w:rPr>
          <w:rFonts w:ascii="Georgia" w:hAnsi="Georgia"/>
          <w:color w:val="4A4A4A"/>
        </w:rPr>
        <w:t xml:space="preserve"> Intelligence followed tracking numbers for millions of Amazon packages per month.</w:t>
      </w:r>
    </w:p>
    <w:p w:rsidR="00037EDC" w:rsidRDefault="00037EDC" w:rsidP="00037EDC">
      <w:pPr>
        <w:numPr>
          <w:ilvl w:val="0"/>
          <w:numId w:val="2"/>
        </w:numPr>
        <w:spacing w:before="100" w:beforeAutospacing="1" w:after="100" w:afterAutospacing="1"/>
        <w:rPr>
          <w:color w:val="4A4A4A"/>
        </w:rPr>
      </w:pPr>
      <w:r>
        <w:rPr>
          <w:rStyle w:val="Strong"/>
          <w:rFonts w:ascii="Georgia" w:hAnsi="Georgia"/>
          <w:color w:val="4A4A4A"/>
        </w:rPr>
        <w:t>Researchers found</w:t>
      </w:r>
      <w:r>
        <w:rPr>
          <w:rFonts w:ascii="Georgia" w:hAnsi="Georgia"/>
          <w:color w:val="4A4A4A"/>
        </w:rPr>
        <w:t> that nearly half (48%) of Amazon packages are delivered by the company itself.</w:t>
      </w:r>
    </w:p>
    <w:p w:rsidR="00037EDC" w:rsidRDefault="00037EDC" w:rsidP="00037EDC">
      <w:pPr>
        <w:numPr>
          <w:ilvl w:val="0"/>
          <w:numId w:val="2"/>
        </w:numPr>
        <w:spacing w:before="100" w:beforeAutospacing="1" w:after="100" w:afterAutospacing="1"/>
        <w:rPr>
          <w:color w:val="4A4A4A"/>
        </w:rPr>
      </w:pPr>
      <w:r>
        <w:rPr>
          <w:rStyle w:val="Strong"/>
          <w:rFonts w:ascii="Georgia" w:hAnsi="Georgia"/>
          <w:color w:val="4A4A4A"/>
        </w:rPr>
        <w:t>That's a dramatic shift</w:t>
      </w:r>
      <w:r>
        <w:rPr>
          <w:rFonts w:ascii="Georgia" w:hAnsi="Georgia"/>
          <w:color w:val="4A4A4A"/>
        </w:rPr>
        <w:t> from two years ago, when the Postal Service delivered more than 60% of Amazon parcels, and Amazon just around 15%.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>The total U.S. domestic package market</w:t>
      </w:r>
      <w:r>
        <w:rPr>
          <w:rFonts w:ascii="Georgia" w:hAnsi="Georgia"/>
          <w:color w:val="4A4A4A"/>
        </w:rPr>
        <w:t> in 2018 was about $106 billion. Of that, $35–$40 billion, or about a third, was e-commerce, according to David Vernon, an analyst at Bernstein.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 xml:space="preserve">In a statement to </w:t>
      </w:r>
      <w:proofErr w:type="spellStart"/>
      <w:r>
        <w:rPr>
          <w:rStyle w:val="Strong"/>
          <w:rFonts w:ascii="Georgia" w:hAnsi="Georgia"/>
          <w:color w:val="4A4A4A"/>
        </w:rPr>
        <w:t>Axios</w:t>
      </w:r>
      <w:proofErr w:type="spellEnd"/>
      <w:r>
        <w:rPr>
          <w:rStyle w:val="Strong"/>
          <w:rFonts w:ascii="Georgia" w:hAnsi="Georgia"/>
          <w:color w:val="4A4A4A"/>
        </w:rPr>
        <w:t>, Amazon said,</w:t>
      </w:r>
      <w:r>
        <w:rPr>
          <w:rFonts w:ascii="Georgia" w:hAnsi="Georgia"/>
          <w:color w:val="4A4A4A"/>
        </w:rPr>
        <w:t> “The numbers are not an accurate representation of how Amazon shipments are shared between Amazon and our carrier partners.”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>What's happening: </w:t>
      </w:r>
      <w:r>
        <w:rPr>
          <w:rFonts w:ascii="Georgia" w:hAnsi="Georgia"/>
          <w:color w:val="4A4A4A"/>
        </w:rPr>
        <w:t>As Amazon becomes a shipping juggernaut in its own right, experts say it will attack two different sets of rivals — retailers and shippers.</w:t>
      </w:r>
    </w:p>
    <w:p w:rsidR="00037EDC" w:rsidRDefault="00037EDC" w:rsidP="00037EDC">
      <w:pPr>
        <w:numPr>
          <w:ilvl w:val="0"/>
          <w:numId w:val="3"/>
        </w:numPr>
        <w:spacing w:before="100" w:beforeAutospacing="1" w:after="100" w:afterAutospacing="1"/>
        <w:rPr>
          <w:color w:val="4A4A4A"/>
        </w:rPr>
      </w:pPr>
      <w:r>
        <w:rPr>
          <w:rStyle w:val="Strong"/>
          <w:rFonts w:ascii="Georgia" w:hAnsi="Georgia"/>
          <w:color w:val="4A4A4A"/>
        </w:rPr>
        <w:t>The e-commerce behemoth</w:t>
      </w:r>
      <w:r>
        <w:rPr>
          <w:rFonts w:ascii="Georgia" w:hAnsi="Georgia"/>
          <w:color w:val="4A4A4A"/>
        </w:rPr>
        <w:t xml:space="preserve"> is already faster than competitors — and it has ambitions of getting even speedier. It takes Amazon an average of 3.2 days to deliver a parcel after a shopper clicks "buy," per </w:t>
      </w:r>
      <w:proofErr w:type="spellStart"/>
      <w:r>
        <w:rPr>
          <w:rFonts w:ascii="Georgia" w:hAnsi="Georgia"/>
          <w:color w:val="4A4A4A"/>
        </w:rPr>
        <w:t>Rakuten</w:t>
      </w:r>
      <w:proofErr w:type="spellEnd"/>
      <w:r>
        <w:rPr>
          <w:rFonts w:ascii="Georgia" w:hAnsi="Georgia"/>
          <w:color w:val="4A4A4A"/>
        </w:rPr>
        <w:t xml:space="preserve"> Intelligence. For all other e-commerce companies, the average time is 6 days.</w:t>
      </w:r>
    </w:p>
    <w:p w:rsidR="00037EDC" w:rsidRDefault="00037EDC" w:rsidP="00037EDC">
      <w:pPr>
        <w:numPr>
          <w:ilvl w:val="0"/>
          <w:numId w:val="3"/>
        </w:numPr>
        <w:spacing w:before="100" w:beforeAutospacing="1" w:after="100" w:afterAutospacing="1"/>
        <w:rPr>
          <w:color w:val="4A4A4A"/>
        </w:rPr>
      </w:pPr>
      <w:r>
        <w:rPr>
          <w:rStyle w:val="Strong"/>
          <w:rFonts w:ascii="Georgia" w:hAnsi="Georgia"/>
          <w:color w:val="4A4A4A"/>
        </w:rPr>
        <w:t>Amazon — which has started</w:t>
      </w:r>
      <w:r>
        <w:rPr>
          <w:rFonts w:ascii="Georgia" w:hAnsi="Georgia"/>
          <w:color w:val="4A4A4A"/>
        </w:rPr>
        <w:t> offering its shipping capabilities </w:t>
      </w:r>
      <w:hyperlink r:id="rId5" w:tgtFrame="_blank" w:history="1">
        <w:r>
          <w:rPr>
            <w:rStyle w:val="Hyperlink"/>
            <w:rFonts w:ascii="Georgia" w:hAnsi="Georgia"/>
          </w:rPr>
          <w:t>as a service</w:t>
        </w:r>
      </w:hyperlink>
      <w:r>
        <w:rPr>
          <w:rFonts w:ascii="Georgia" w:hAnsi="Georgia"/>
          <w:color w:val="4A4A4A"/>
        </w:rPr>
        <w:t xml:space="preserve"> — will be able to ship products for about two-thirds the rates of UPS and FedEx, </w:t>
      </w:r>
      <w:proofErr w:type="spellStart"/>
      <w:r>
        <w:rPr>
          <w:rFonts w:ascii="Georgia" w:hAnsi="Georgia"/>
          <w:color w:val="4A4A4A"/>
        </w:rPr>
        <w:t>Pellas</w:t>
      </w:r>
      <w:proofErr w:type="spellEnd"/>
      <w:r>
        <w:rPr>
          <w:rFonts w:ascii="Georgia" w:hAnsi="Georgia"/>
          <w:color w:val="4A4A4A"/>
        </w:rPr>
        <w:t xml:space="preserve"> projects. Its trucks and planes are out delivering Amazon packages anyway so it can offer shipping at cost, instead of collecting a margin.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lastRenderedPageBreak/>
        <w:t>"We're now talking about</w:t>
      </w:r>
      <w:r>
        <w:rPr>
          <w:rFonts w:ascii="Georgia" w:hAnsi="Georgia"/>
          <w:color w:val="4A4A4A"/>
        </w:rPr>
        <w:t> a retailer that will control the entire process" from manufacturing to delivery, says Mark Rosenbaum, a professor at the University of South Carolina.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>But, but, but:</w:t>
      </w:r>
      <w:r>
        <w:rPr>
          <w:rFonts w:ascii="Georgia" w:hAnsi="Georgia"/>
          <w:color w:val="4A4A4A"/>
        </w:rPr>
        <w:t xml:space="preserve"> While Amazon's suddenly large profile might look menacing, it won't necessarily move as it did in books to knock out its rivals, says Yossi </w:t>
      </w:r>
      <w:proofErr w:type="spellStart"/>
      <w:r>
        <w:rPr>
          <w:rFonts w:ascii="Georgia" w:hAnsi="Georgia"/>
          <w:color w:val="4A4A4A"/>
        </w:rPr>
        <w:t>Sheffi</w:t>
      </w:r>
      <w:proofErr w:type="spellEnd"/>
      <w:r>
        <w:rPr>
          <w:rFonts w:ascii="Georgia" w:hAnsi="Georgia"/>
          <w:color w:val="4A4A4A"/>
        </w:rPr>
        <w:t>, director of MIT's Center for Transportation and Logistics. "They just want to take all the profitable routes and operations and leave the carriers with all the dogs.”</w:t>
      </w:r>
    </w:p>
    <w:p w:rsidR="00037EDC" w:rsidRDefault="00037EDC" w:rsidP="00037EDC">
      <w:pPr>
        <w:pStyle w:val="yiv5769575404storybodyparagraph--2-doz"/>
        <w:spacing w:before="0" w:beforeAutospacing="0"/>
      </w:pPr>
      <w:r>
        <w:rPr>
          <w:rStyle w:val="Strong"/>
          <w:rFonts w:ascii="Georgia" w:hAnsi="Georgia"/>
          <w:color w:val="4A4A4A"/>
        </w:rPr>
        <w:t>The bottom line:</w:t>
      </w:r>
      <w:r>
        <w:rPr>
          <w:rFonts w:ascii="Georgia" w:hAnsi="Georgia"/>
          <w:color w:val="4A4A4A"/>
        </w:rPr>
        <w:t xml:space="preserve"> Amazon's march into shipping is the company's "classic model of partner with, copy, and unseat their competitors," says </w:t>
      </w:r>
      <w:proofErr w:type="spellStart"/>
      <w:r>
        <w:rPr>
          <w:rFonts w:ascii="Georgia" w:hAnsi="Georgia"/>
          <w:color w:val="4A4A4A"/>
        </w:rPr>
        <w:t>Jaimee</w:t>
      </w:r>
      <w:proofErr w:type="spellEnd"/>
      <w:r>
        <w:rPr>
          <w:rFonts w:ascii="Georgia" w:hAnsi="Georgia"/>
          <w:color w:val="4A4A4A"/>
        </w:rPr>
        <w:t xml:space="preserve"> </w:t>
      </w:r>
      <w:proofErr w:type="spellStart"/>
      <w:r>
        <w:rPr>
          <w:rFonts w:ascii="Georgia" w:hAnsi="Georgia"/>
          <w:color w:val="4A4A4A"/>
        </w:rPr>
        <w:t>Minney</w:t>
      </w:r>
      <w:proofErr w:type="spellEnd"/>
      <w:r>
        <w:rPr>
          <w:rFonts w:ascii="Georgia" w:hAnsi="Georgia"/>
          <w:color w:val="4A4A4A"/>
        </w:rPr>
        <w:t xml:space="preserve"> of </w:t>
      </w:r>
      <w:proofErr w:type="spellStart"/>
      <w:r>
        <w:rPr>
          <w:rFonts w:ascii="Georgia" w:hAnsi="Georgia"/>
          <w:color w:val="4A4A4A"/>
        </w:rPr>
        <w:t>Rakuten</w:t>
      </w:r>
      <w:proofErr w:type="spellEnd"/>
      <w:r>
        <w:rPr>
          <w:rFonts w:ascii="Georgia" w:hAnsi="Georgia"/>
          <w:color w:val="4A4A4A"/>
        </w:rPr>
        <w:t xml:space="preserve"> Intelligence.</w:t>
      </w:r>
    </w:p>
    <w:p w:rsidR="00037EDC" w:rsidRDefault="00037EDC" w:rsidP="00037EDC">
      <w:pPr>
        <w:numPr>
          <w:ilvl w:val="0"/>
          <w:numId w:val="4"/>
        </w:numPr>
        <w:spacing w:before="100" w:beforeAutospacing="1" w:after="100" w:afterAutospacing="1"/>
        <w:rPr>
          <w:color w:val="4A4A4A"/>
        </w:rPr>
      </w:pPr>
      <w:r>
        <w:rPr>
          <w:rFonts w:ascii="Georgia" w:hAnsi="Georgia"/>
          <w:color w:val="4A4A4A"/>
        </w:rPr>
        <w:t>Shipping partners have begun cutting ties with the e-commerce giant as it steps onto their turf. Earlier this month, FedEx chose not to renew its contract with Amazon for air shipments. Others could follow suit, experts say.</w:t>
      </w:r>
    </w:p>
    <w:p w:rsidR="00037EDC" w:rsidRDefault="00037EDC" w:rsidP="00037EDC">
      <w:pPr>
        <w:numPr>
          <w:ilvl w:val="0"/>
          <w:numId w:val="4"/>
        </w:numPr>
        <w:spacing w:before="100" w:beforeAutospacing="1" w:after="100" w:afterAutospacing="1"/>
        <w:rPr>
          <w:color w:val="4A4A4A"/>
        </w:rPr>
      </w:pPr>
      <w:r>
        <w:rPr>
          <w:rFonts w:ascii="Georgia" w:hAnsi="Georgia"/>
          <w:color w:val="4A4A4A"/>
        </w:rPr>
        <w:t>Like Amazon, Walmart also has a logistics business of its own and could emerge as a shipping competitor.</w:t>
      </w:r>
    </w:p>
    <w:p w:rsidR="001E4911" w:rsidRDefault="001E4911">
      <w:bookmarkStart w:id="0" w:name="_GoBack"/>
      <w:bookmarkEnd w:id="0"/>
    </w:p>
    <w:sectPr w:rsidR="001E4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774"/>
    <w:multiLevelType w:val="multilevel"/>
    <w:tmpl w:val="5D70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016F6"/>
    <w:multiLevelType w:val="multilevel"/>
    <w:tmpl w:val="41B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B7251"/>
    <w:multiLevelType w:val="multilevel"/>
    <w:tmpl w:val="BA0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087E5E"/>
    <w:multiLevelType w:val="multilevel"/>
    <w:tmpl w:val="5D94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C"/>
    <w:rsid w:val="00037EDC"/>
    <w:rsid w:val="001E4911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C9795-8D80-463F-A566-826B0F1B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DC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7ED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37EDC"/>
    <w:rPr>
      <w:color w:val="0000FF"/>
      <w:u w:val="single"/>
    </w:rPr>
  </w:style>
  <w:style w:type="paragraph" w:customStyle="1" w:styleId="yiv5769575404storybodyparagraph--2-doz">
    <w:name w:val="yiv5769575404storybodyparagraph--2-doz"/>
    <w:basedOn w:val="Normal"/>
    <w:rsid w:val="00037ED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37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axios.com/click/17326395.50349/aHR0cHM6Ly93d3cuYXhpb3MuY29tL2FtYXpvbnMtc2hpcHBpbmctaW5kdXN0cnktdXBzLWZlZGV4LTc5YjI1Mjg1LTg4NjQtNDA2OS05YWU4LTYwOTc4MzVjOTZlYi5odG1sP3V0bV9zb3VyY2U9bmV3c2xldHRlciZ1dG1fbWVkaXVtPWVtYWlsJnV0bV9jYW1wYWlnbj1uZXdzbGV0dGVyX2F4aW9zZnV0dXJlb2Z3b3JrJnN0cmVhbT1mdXR1cmU/598cdd4c8cc2b200398b463bB9f6ed3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2019-07-18T20:05:00Z</dcterms:created>
  <dcterms:modified xsi:type="dcterms:W3CDTF">2019-07-18T20:06:00Z</dcterms:modified>
</cp:coreProperties>
</file>