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AB" w:rsidRDefault="00A928AB" w:rsidP="00A928AB">
      <w:pPr>
        <w:pStyle w:val="Heading1"/>
        <w:shd w:val="clear" w:color="auto" w:fill="FFFFFF"/>
        <w:spacing w:after="300" w:afterAutospacing="0"/>
        <w:textAlignment w:val="baseline"/>
        <w:rPr>
          <w:rFonts w:eastAsiaTheme="minorHAnsi"/>
        </w:rPr>
      </w:pPr>
      <w:r>
        <w:rPr>
          <w:rFonts w:ascii="Arial" w:eastAsiaTheme="minorHAnsi" w:hAnsi="Arial" w:cs="Arial"/>
          <w:b w:val="0"/>
          <w:bCs w:val="0"/>
          <w:color w:val="1F1E1E"/>
        </w:rPr>
        <w:t>NPMHU: USPS Issues Craft Determination on the Universal Sorting System (USS) the Enhanced Package Processing Sorter (EPPS)</w:t>
      </w:r>
    </w:p>
    <w:p w:rsidR="00A928AB" w:rsidRDefault="00A928AB" w:rsidP="00A928AB">
      <w:pPr>
        <w:pStyle w:val="yiv7423399817msonormal"/>
      </w:pPr>
      <w:r>
        <w:t> </w:t>
      </w:r>
    </w:p>
    <w:p w:rsidR="00A928AB" w:rsidRDefault="00A928AB" w:rsidP="00A928AB">
      <w:pPr>
        <w:pStyle w:val="yiv7423399817msonormal"/>
      </w:pPr>
      <w:r>
        <w:t> </w:t>
      </w:r>
    </w:p>
    <w:p w:rsidR="00A928AB" w:rsidRDefault="00A928AB" w:rsidP="00A928AB">
      <w:pPr>
        <w:pStyle w:val="yiv7423399817msonormal"/>
      </w:pPr>
      <w:r>
        <w:rPr>
          <w:rStyle w:val="yiv7423399817nooz-datelinedatetime"/>
          <w:rFonts w:ascii="inherit" w:hAnsi="inherit"/>
          <w:i/>
          <w:iCs/>
          <w:color w:val="D01414"/>
          <w:sz w:val="20"/>
          <w:szCs w:val="20"/>
          <w:bdr w:val="none" w:sz="0" w:space="0" w:color="auto" w:frame="1"/>
          <w:shd w:val="clear" w:color="auto" w:fill="FFFFFF"/>
        </w:rPr>
        <w:t>July 17, 2019</w:t>
      </w:r>
      <w:r>
        <w:rPr>
          <w:rStyle w:val="yiv7423399817nooz-releasedateline"/>
          <w:rFonts w:ascii="Arial" w:hAnsi="Arial" w:cs="Arial"/>
          <w:color w:val="000000"/>
          <w:sz w:val="26"/>
          <w:szCs w:val="26"/>
          <w:bdr w:val="none" w:sz="0" w:space="0" w:color="auto" w:frame="1"/>
          <w:shd w:val="clear" w:color="auto" w:fill="FFFFFF"/>
        </w:rPr>
        <w:t> </w:t>
      </w:r>
      <w:r>
        <w:rPr>
          <w:rStyle w:val="yiv7423399817nooz-datelineseparator"/>
          <w:rFonts w:ascii="Arial" w:hAnsi="Arial" w:cs="Arial"/>
          <w:color w:val="000000"/>
          <w:sz w:val="26"/>
          <w:szCs w:val="26"/>
          <w:bdr w:val="none" w:sz="0" w:space="0" w:color="auto" w:frame="1"/>
          <w:shd w:val="clear" w:color="auto" w:fill="FFFFFF"/>
        </w:rPr>
        <w:t>—</w:t>
      </w:r>
      <w:r>
        <w:rPr>
          <w:rFonts w:ascii="Arial" w:hAnsi="Arial" w:cs="Arial"/>
          <w:color w:val="000000"/>
          <w:sz w:val="26"/>
          <w:szCs w:val="26"/>
          <w:shd w:val="clear" w:color="auto" w:fill="FFFFFF"/>
        </w:rPr>
        <w:t> In a letter dated July 12, 2019, the Postal Service issued its national craft determination for the USS or Universal Sorting System. The USS is currently in 8 postal facilities, with the Postal Service planning to add 15 more locations in the next year.</w:t>
      </w:r>
    </w:p>
    <w:p w:rsidR="00A928AB" w:rsidRDefault="00A928AB" w:rsidP="00A928AB">
      <w:pPr>
        <w:pStyle w:val="NormalWeb"/>
        <w:shd w:val="clear" w:color="auto" w:fill="FFFFFF"/>
        <w:textAlignment w:val="baseline"/>
      </w:pPr>
      <w:r>
        <w:rPr>
          <w:rFonts w:ascii="Arial" w:hAnsi="Arial" w:cs="Arial"/>
          <w:color w:val="000000"/>
        </w:rPr>
        <w:t>The Postal Service has determined that “the primary craft operation of the USS is the Mail Handler Craft.” The actual number of employees required to perform the duties associated with the USS at any time will be determined based on local configuration and operational needs.</w:t>
      </w:r>
    </w:p>
    <w:p w:rsidR="00A928AB" w:rsidRDefault="00A928AB" w:rsidP="00A928AB">
      <w:pPr>
        <w:pStyle w:val="NormalWeb"/>
        <w:shd w:val="clear" w:color="auto" w:fill="FFFFFF"/>
        <w:textAlignment w:val="baseline"/>
      </w:pPr>
      <w:hyperlink r:id="rId4" w:tgtFrame="_blank" w:history="1">
        <w:r>
          <w:rPr>
            <w:rStyle w:val="Hyperlink"/>
            <w:rFonts w:ascii="inherit" w:hAnsi="inherit" w:cs="Arial"/>
            <w:b/>
            <w:bCs/>
            <w:color w:val="005A8C"/>
            <w:bdr w:val="none" w:sz="0" w:space="0" w:color="auto" w:frame="1"/>
          </w:rPr>
          <w:t>Read President Hogrogian’s Memorandum to Local Presidents and the USPS National Craft Determination</w:t>
        </w:r>
      </w:hyperlink>
    </w:p>
    <w:p w:rsidR="00A928AB" w:rsidRDefault="00A928AB" w:rsidP="00A928AB">
      <w:pPr>
        <w:pStyle w:val="NormalWeb"/>
        <w:shd w:val="clear" w:color="auto" w:fill="FFFFFF"/>
        <w:textAlignment w:val="baseline"/>
      </w:pPr>
      <w:r>
        <w:rPr>
          <w:rFonts w:ascii="Arial" w:hAnsi="Arial" w:cs="Arial"/>
          <w:color w:val="000000"/>
        </w:rPr>
        <w:t>In a letter dated July 12, 2019, the Postal Service issued their Craft Determination on the Enhanced Package Processing Sorter (EPPS). The EPPS is currently installed in 1 postal facility, and given its enormous size, is likely only to be added to at most a handful of locations.</w:t>
      </w:r>
    </w:p>
    <w:p w:rsidR="00A928AB" w:rsidRDefault="00A928AB" w:rsidP="00A928AB">
      <w:pPr>
        <w:pStyle w:val="NormalWeb"/>
        <w:shd w:val="clear" w:color="auto" w:fill="FFFFFF"/>
        <w:textAlignment w:val="baseline"/>
      </w:pPr>
      <w:r>
        <w:rPr>
          <w:rFonts w:ascii="Arial" w:hAnsi="Arial" w:cs="Arial"/>
          <w:color w:val="000000"/>
        </w:rPr>
        <w:t>The Postal Service has determined that, with the exception of the so-called supplemental induction stations, the induction and sweeping duties performed on the EPPS are most similar to those on the Automated Package Processing System or APPS. For the supplemental induction stations only, the Postal Service likens the EPPS to the Automated Parcel Bundle Sorter or APBS and the Small Parcel Sorting System or SPSS.</w:t>
      </w:r>
    </w:p>
    <w:p w:rsidR="00A928AB" w:rsidRDefault="00A928AB" w:rsidP="00A928AB">
      <w:pPr>
        <w:pStyle w:val="NormalWeb"/>
        <w:shd w:val="clear" w:color="auto" w:fill="FFFFFF"/>
        <w:textAlignment w:val="baseline"/>
      </w:pPr>
      <w:hyperlink r:id="rId5" w:tgtFrame="_blank" w:history="1">
        <w:r>
          <w:rPr>
            <w:rStyle w:val="Hyperlink"/>
            <w:rFonts w:ascii="inherit" w:hAnsi="inherit" w:cs="Arial"/>
            <w:b/>
            <w:bCs/>
            <w:color w:val="005A8C"/>
            <w:bdr w:val="none" w:sz="0" w:space="0" w:color="auto" w:frame="1"/>
          </w:rPr>
          <w:t>Read President Hogrogian’s Memorandum to Local Presidents and the USPS National Craft Determination</w:t>
        </w:r>
      </w:hyperlink>
    </w:p>
    <w:p w:rsidR="00191526" w:rsidRDefault="00191526">
      <w:bookmarkStart w:id="0" w:name="_GoBack"/>
      <w:bookmarkEnd w:id="0"/>
    </w:p>
    <w:sectPr w:rsidR="00191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AB"/>
    <w:rsid w:val="00191526"/>
    <w:rsid w:val="00A928A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FAFF4-7B7E-4C68-A94A-30992C4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A928A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A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928AB"/>
    <w:rPr>
      <w:color w:val="0000FF"/>
      <w:u w:val="single"/>
    </w:rPr>
  </w:style>
  <w:style w:type="paragraph" w:styleId="NormalWeb">
    <w:name w:val="Normal (Web)"/>
    <w:basedOn w:val="Normal"/>
    <w:uiPriority w:val="99"/>
    <w:semiHidden/>
    <w:unhideWhenUsed/>
    <w:rsid w:val="00A928AB"/>
    <w:pPr>
      <w:spacing w:before="100" w:beforeAutospacing="1" w:after="100" w:afterAutospacing="1"/>
    </w:pPr>
    <w:rPr>
      <w:rFonts w:ascii="Times New Roman" w:hAnsi="Times New Roman" w:cs="Times New Roman"/>
      <w:sz w:val="24"/>
      <w:szCs w:val="24"/>
    </w:rPr>
  </w:style>
  <w:style w:type="paragraph" w:customStyle="1" w:styleId="yiv7423399817msonormal">
    <w:name w:val="yiv7423399817msonormal"/>
    <w:basedOn w:val="Normal"/>
    <w:uiPriority w:val="99"/>
    <w:semiHidden/>
    <w:rsid w:val="00A928AB"/>
    <w:pPr>
      <w:spacing w:before="100" w:beforeAutospacing="1" w:after="100" w:afterAutospacing="1"/>
    </w:pPr>
    <w:rPr>
      <w:rFonts w:ascii="Times New Roman" w:hAnsi="Times New Roman" w:cs="Times New Roman"/>
      <w:sz w:val="24"/>
      <w:szCs w:val="24"/>
    </w:rPr>
  </w:style>
  <w:style w:type="character" w:customStyle="1" w:styleId="yiv7423399817nooz-datelinedatetime">
    <w:name w:val="yiv7423399817nooz-datelinedatetime"/>
    <w:basedOn w:val="DefaultParagraphFont"/>
    <w:rsid w:val="00A928AB"/>
  </w:style>
  <w:style w:type="character" w:customStyle="1" w:styleId="yiv7423399817nooz-releasedateline">
    <w:name w:val="yiv7423399817nooz-releasedateline"/>
    <w:basedOn w:val="DefaultParagraphFont"/>
    <w:rsid w:val="00A928AB"/>
  </w:style>
  <w:style w:type="character" w:customStyle="1" w:styleId="yiv7423399817nooz-datelineseparator">
    <w:name w:val="yiv7423399817nooz-datelineseparator"/>
    <w:basedOn w:val="DefaultParagraphFont"/>
    <w:rsid w:val="00A9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pmhu.org/media/news/body/FINAL-Craft-Determination-on-the-EPPS-and-Cover-Letter.pdf" TargetMode="External"/><Relationship Id="rId4" Type="http://schemas.openxmlformats.org/officeDocument/2006/relationships/hyperlink" Target="https://www.npmhu.org/media/news/body/FINAL-Craft-Determination-on-the-USS-and-cover-letter-memo-to-LPs-0716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2019-07-18T20:11:00Z</dcterms:created>
  <dcterms:modified xsi:type="dcterms:W3CDTF">2019-07-18T20:11:00Z</dcterms:modified>
</cp:coreProperties>
</file>