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527" w:rsidRDefault="00D35527" w:rsidP="00D35527">
      <w:pPr>
        <w:pStyle w:val="Heading1"/>
        <w:spacing w:after="300" w:afterAutospacing="0"/>
        <w:textAlignment w:val="baseline"/>
        <w:rPr>
          <w:rFonts w:eastAsiaTheme="minorHAnsi"/>
        </w:rPr>
      </w:pPr>
      <w:r>
        <w:rPr>
          <w:rFonts w:ascii="Arial" w:eastAsiaTheme="minorHAnsi" w:hAnsi="Arial" w:cs="Arial"/>
          <w:color w:val="1F1E1E"/>
        </w:rPr>
        <w:t xml:space="preserve">UPS to offer seven day delivery network with the help of USPS and </w:t>
      </w:r>
      <w:proofErr w:type="spellStart"/>
      <w:r>
        <w:rPr>
          <w:rFonts w:ascii="Arial" w:eastAsiaTheme="minorHAnsi" w:hAnsi="Arial" w:cs="Arial"/>
          <w:color w:val="1F1E1E"/>
        </w:rPr>
        <w:t>SurePost</w:t>
      </w:r>
      <w:proofErr w:type="spellEnd"/>
    </w:p>
    <w:p w:rsidR="00D35527" w:rsidRDefault="00D35527" w:rsidP="00D35527">
      <w:pPr>
        <w:pStyle w:val="yiv9315466354msonormal"/>
        <w:shd w:val="clear" w:color="auto" w:fill="FFFFFF"/>
        <w:textAlignment w:val="baseline"/>
      </w:pPr>
      <w:r>
        <w:rPr>
          <w:rFonts w:ascii="Arial" w:hAnsi="Arial" w:cs="Arial"/>
          <w:color w:val="000000"/>
        </w:rPr>
        <w:t> </w:t>
      </w:r>
    </w:p>
    <w:p w:rsidR="00D35527" w:rsidRDefault="00D35527" w:rsidP="00D35527">
      <w:pPr>
        <w:pStyle w:val="yiv9315466354msonormal"/>
        <w:shd w:val="clear" w:color="auto" w:fill="FFFFFF"/>
        <w:textAlignment w:val="baseline"/>
      </w:pPr>
      <w:r>
        <w:rPr>
          <w:rStyle w:val="yiv9315466354nooz-datelinedatetime"/>
          <w:rFonts w:ascii="inherit" w:hAnsi="inherit"/>
          <w:i/>
          <w:iCs/>
          <w:color w:val="D01414"/>
          <w:sz w:val="20"/>
          <w:szCs w:val="20"/>
          <w:bdr w:val="none" w:sz="0" w:space="0" w:color="auto" w:frame="1"/>
        </w:rPr>
        <w:t>July 23, 2019</w:t>
      </w:r>
      <w:r>
        <w:rPr>
          <w:rStyle w:val="yiv9315466354nooz-releasedateline"/>
          <w:rFonts w:ascii="Arial" w:hAnsi="Arial" w:cs="Arial"/>
          <w:color w:val="000000"/>
          <w:bdr w:val="none" w:sz="0" w:space="0" w:color="auto" w:frame="1"/>
        </w:rPr>
        <w:t> </w:t>
      </w:r>
      <w:r>
        <w:rPr>
          <w:rStyle w:val="yiv9315466354nooz-datelineseparator"/>
          <w:rFonts w:ascii="Arial" w:hAnsi="Arial" w:cs="Arial"/>
          <w:color w:val="000000"/>
          <w:bdr w:val="none" w:sz="0" w:space="0" w:color="auto" w:frame="1"/>
        </w:rPr>
        <w:t>—</w:t>
      </w:r>
      <w:r>
        <w:rPr>
          <w:rFonts w:ascii="Arial" w:hAnsi="Arial" w:cs="Arial"/>
          <w:color w:val="000000"/>
        </w:rPr>
        <w:t> </w:t>
      </w:r>
      <w:r>
        <w:rPr>
          <w:rFonts w:ascii="Arial" w:hAnsi="Arial" w:cs="Arial"/>
          <w:color w:val="000000"/>
          <w:u w:val="single"/>
          <w:bdr w:val="none" w:sz="0" w:space="0" w:color="auto" w:frame="1"/>
        </w:rPr>
        <w:t>Seven-Day Delivery Network</w:t>
      </w:r>
    </w:p>
    <w:p w:rsidR="00D35527" w:rsidRDefault="00D35527" w:rsidP="00D35527">
      <w:pPr>
        <w:pStyle w:val="NormalWeb"/>
        <w:shd w:val="clear" w:color="auto" w:fill="FFFFFF"/>
        <w:textAlignment w:val="baseline"/>
      </w:pPr>
      <w:r>
        <w:rPr>
          <w:rFonts w:ascii="inherit" w:hAnsi="inherit"/>
          <w:color w:val="000000"/>
        </w:rPr>
        <w:t>Beginning January 1, 2020, UPS will offer customers pick-up and delivery services seven days per week.  UPS will expand its current Saturday pick-up and delivery services for both residential and business locations and add new Sunday pick-up and delivery options.  The seven day operation builds on UPS’s market-leading position by allowing shippers to reach consumers faster with the products ordered over the weekend.</w:t>
      </w:r>
      <w:r>
        <w:rPr>
          <w:rStyle w:val="Emphasis"/>
          <w:rFonts w:ascii="inherit" w:hAnsi="inherit"/>
          <w:color w:val="000000"/>
          <w:bdr w:val="none" w:sz="0" w:space="0" w:color="auto" w:frame="1"/>
        </w:rPr>
        <w:t> </w:t>
      </w:r>
    </w:p>
    <w:p w:rsidR="00D35527" w:rsidRDefault="00D35527" w:rsidP="00D35527">
      <w:pPr>
        <w:pStyle w:val="NormalWeb"/>
        <w:shd w:val="clear" w:color="auto" w:fill="FFFFFF"/>
        <w:textAlignment w:val="baseline"/>
      </w:pPr>
      <w:r>
        <w:rPr>
          <w:rFonts w:ascii="inherit" w:hAnsi="inherit"/>
          <w:color w:val="000000"/>
        </w:rPr>
        <w:t xml:space="preserve">“We will leverage the combination of the UPS Network, UPS Access Point locations and </w:t>
      </w:r>
      <w:proofErr w:type="spellStart"/>
      <w:r>
        <w:rPr>
          <w:rFonts w:ascii="inherit" w:hAnsi="inherit"/>
          <w:color w:val="000000"/>
        </w:rPr>
        <w:t>SurePost</w:t>
      </w:r>
      <w:proofErr w:type="spellEnd"/>
      <w:r>
        <w:rPr>
          <w:rFonts w:ascii="inherit" w:hAnsi="inherit"/>
          <w:color w:val="000000"/>
        </w:rPr>
        <w:t xml:space="preserve"> in collaboration with the United States Postal Service to efficiently provide these exciting new capabilities,” said Kevin Warren, UPS Chief Marketing Officer. “Building on an expanded relationship with the Postal Service to help deliver seven day service to our customers makes good business sense.”</w:t>
      </w:r>
    </w:p>
    <w:p w:rsidR="00D35527" w:rsidRDefault="00D35527" w:rsidP="00D35527">
      <w:pPr>
        <w:pStyle w:val="NormalWeb"/>
        <w:shd w:val="clear" w:color="auto" w:fill="FFFFFF"/>
        <w:textAlignment w:val="baseline"/>
      </w:pPr>
      <w:r>
        <w:rPr>
          <w:rFonts w:ascii="inherit" w:hAnsi="inherit"/>
          <w:color w:val="000000"/>
        </w:rPr>
        <w:t>The company is adding 10 million pounds of additional lift capacity, the largest current expansion of capacity by any carrier. Over the last several months, UPS has significantly increased its market share in the next-day air package market, especially among the world’s largest e-commerce shippers. The company continues to operate at a high level of aircraft capacity utilization and is deploying aircraft to shipping lanes in line with market needs. Previously announced investments in the UPS airline network are providing flexibility for growth as customer expectations shift toward faster delivery times.</w:t>
      </w:r>
    </w:p>
    <w:p w:rsidR="00D35527" w:rsidRDefault="00D35527" w:rsidP="00D35527">
      <w:pPr>
        <w:pStyle w:val="NormalWeb"/>
        <w:shd w:val="clear" w:color="auto" w:fill="FFFFFF"/>
        <w:textAlignment w:val="baseline"/>
      </w:pPr>
      <w:r>
        <w:rPr>
          <w:rFonts w:ascii="inherit" w:hAnsi="inherit"/>
          <w:color w:val="000000"/>
        </w:rPr>
        <w:t>UPS has already taken delivery of 18 of 44 new aircraft previously announced and will receive the remainder by 2022.  In 2019, UPS will receive 11 aircraft, the most in any year of the current aircraft expansion program.</w:t>
      </w:r>
    </w:p>
    <w:p w:rsidR="00B14C29" w:rsidRDefault="00B14C29">
      <w:bookmarkStart w:id="0" w:name="_GoBack"/>
      <w:bookmarkEnd w:id="0"/>
    </w:p>
    <w:sectPr w:rsidR="00B14C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527"/>
    <w:rsid w:val="00B14C29"/>
    <w:rsid w:val="00D35527"/>
    <w:rsid w:val="00E2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6B75B5-6B3C-44B7-9049-2663F3319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paragraph" w:styleId="Heading1">
    <w:name w:val="heading 1"/>
    <w:basedOn w:val="Normal"/>
    <w:link w:val="Heading1Char"/>
    <w:uiPriority w:val="9"/>
    <w:qFormat/>
    <w:rsid w:val="00D35527"/>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552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35527"/>
    <w:pPr>
      <w:spacing w:before="100" w:beforeAutospacing="1" w:after="100" w:afterAutospacing="1"/>
    </w:pPr>
    <w:rPr>
      <w:rFonts w:ascii="Times New Roman" w:hAnsi="Times New Roman" w:cs="Times New Roman"/>
      <w:sz w:val="24"/>
      <w:szCs w:val="24"/>
    </w:rPr>
  </w:style>
  <w:style w:type="paragraph" w:customStyle="1" w:styleId="yiv9315466354msonormal">
    <w:name w:val="yiv9315466354msonormal"/>
    <w:basedOn w:val="Normal"/>
    <w:uiPriority w:val="99"/>
    <w:semiHidden/>
    <w:rsid w:val="00D35527"/>
    <w:pPr>
      <w:spacing w:before="100" w:beforeAutospacing="1" w:after="100" w:afterAutospacing="1"/>
    </w:pPr>
    <w:rPr>
      <w:rFonts w:ascii="Times New Roman" w:hAnsi="Times New Roman" w:cs="Times New Roman"/>
      <w:sz w:val="24"/>
      <w:szCs w:val="24"/>
    </w:rPr>
  </w:style>
  <w:style w:type="character" w:customStyle="1" w:styleId="yiv9315466354nooz-datelinedatetime">
    <w:name w:val="yiv9315466354nooz-datelinedatetime"/>
    <w:basedOn w:val="DefaultParagraphFont"/>
    <w:rsid w:val="00D35527"/>
  </w:style>
  <w:style w:type="character" w:customStyle="1" w:styleId="yiv9315466354nooz-releasedateline">
    <w:name w:val="yiv9315466354nooz-releasedateline"/>
    <w:basedOn w:val="DefaultParagraphFont"/>
    <w:rsid w:val="00D35527"/>
  </w:style>
  <w:style w:type="character" w:customStyle="1" w:styleId="yiv9315466354nooz-datelineseparator">
    <w:name w:val="yiv9315466354nooz-datelineseparator"/>
    <w:basedOn w:val="DefaultParagraphFont"/>
    <w:rsid w:val="00D35527"/>
  </w:style>
  <w:style w:type="character" w:styleId="Emphasis">
    <w:name w:val="Emphasis"/>
    <w:basedOn w:val="DefaultParagraphFont"/>
    <w:uiPriority w:val="20"/>
    <w:qFormat/>
    <w:rsid w:val="00D355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21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1766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2019-07-24T13:23:00Z</dcterms:created>
  <dcterms:modified xsi:type="dcterms:W3CDTF">2019-07-24T13:23:00Z</dcterms:modified>
</cp:coreProperties>
</file>