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embeddings/oleObject1.bin" ContentType="application/vnd.openxmlformats-officedocument.oleObject"/>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b/>
          <w:bCs/>
          <w:sz w:val="18"/>
          <w:szCs w:val="18"/>
        </w:rPr>
      </w:pPr>
      <w:r>
        <w:rPr/>
        <w:object w:dxaOrig="3240" w:dyaOrig="31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5.5pt;height:112.5pt;mso-wrap-distance-right:0pt" filled="f" o:ole="">
            <v:imagedata r:id="rId3" o:title=""/>
          </v:shape>
          <o:OLEObject Type="Embed" ProgID="Word.Picture.8" ShapeID="ole_rId2" DrawAspect="Content" ObjectID="_1854137415" r:id="rId2"/>
        </w:object>
      </w:r>
      <w:r>
        <w:rPr>
          <w:rStyle w:val="normaltextrun"/>
          <w:rFonts w:eastAsia="" w:eastAsiaTheme="majorEastAsia"/>
          <w:b/>
          <w:bCs/>
          <w:sz w:val="32"/>
          <w:szCs w:val="32"/>
        </w:rPr>
        <w:t> </w:t>
      </w:r>
      <w:r>
        <w:rPr>
          <w:rStyle w:val="normaltextrun"/>
          <w:rFonts w:eastAsia="" w:eastAsiaTheme="majorEastAsia"/>
          <w:b/>
          <w:bCs/>
          <w:sz w:val="32"/>
          <w:szCs w:val="32"/>
        </w:rPr>
        <w:t>NATIONAL ASSOCIATION OF</w:t>
      </w:r>
      <w:r>
        <w:rPr>
          <w:rStyle w:val="eop"/>
          <w:rFonts w:eastAsia="" w:eastAsiaTheme="majorEastAsia"/>
          <w:b/>
          <w:bCs/>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32"/>
          <w:szCs w:val="32"/>
        </w:rPr>
        <w:t xml:space="preserve">            </w:t>
      </w:r>
      <w:r>
        <w:rPr>
          <w:rStyle w:val="normaltextrun"/>
          <w:rFonts w:eastAsia="" w:eastAsiaTheme="majorEastAsia"/>
          <w:b/>
          <w:bCs/>
          <w:sz w:val="32"/>
          <w:szCs w:val="32"/>
        </w:rPr>
        <w:t>POSTAL SUPERVISORS</w:t>
      </w:r>
      <w:r>
        <w:rPr>
          <w:rStyle w:val="eop"/>
          <w:rFonts w:eastAsia="" w:eastAsiaTheme="majorEastAsia"/>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SOUTH JERSEY BRANCH #74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PO BOX 44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National Park, NJ 08063-0044</w:t>
      </w:r>
      <w:r>
        <w:rPr>
          <w:rStyle w:val="eop"/>
          <w:rFonts w:eastAsia="" w:eastAsiaTheme="majorEastAsia"/>
        </w:rPr>
        <w:t> </w:t>
      </w:r>
    </w:p>
    <w:p>
      <w:pPr>
        <w:pStyle w:val="paragraph"/>
        <w:spacing w:beforeAutospacing="0" w:before="0" w:afterAutospacing="0" w:after="0"/>
        <w:ind w:start="1620"/>
        <w:jc w:val="center"/>
        <w:textAlignment w:val="baseline"/>
        <w:rPr>
          <w:rFonts w:ascii="Segoe UI" w:hAnsi="Segoe UI" w:cs="Segoe UI"/>
          <w:sz w:val="18"/>
          <w:szCs w:val="18"/>
        </w:rPr>
      </w:pPr>
      <w:r>
        <w:rPr>
          <w:rStyle w:val="eop"/>
          <w:rFonts w:eastAsia="" w:eastAsiaTheme="majorEastAsia"/>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Executive Board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President                       Gregg Walker</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Vice President               George Barrett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Treasurer                       Gary Rutter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                       Telyna Jenkins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Grievance Coord.          Lovelace Thomason</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Sergeant of Arms          Tonika Hackett</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Trustees                        James Fisher, Ronald Ward, Faye Tanksley</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b/>
          <w:bCs/>
          <w:sz w:val="22"/>
          <w:szCs w:val="22"/>
        </w:rPr>
        <w:t xml:space="preserve">Email:                            </w:t>
      </w:r>
      <w:hyperlink r:id="rId4" w:tgtFrame="_blank">
        <w:r>
          <w:rPr>
            <w:rStyle w:val="Style"/>
            <w:rFonts w:eastAsia="" w:cs="Arial" w:ascii="Arial" w:hAnsi="Arial" w:eastAsiaTheme="majorEastAsia"/>
            <w:b/>
            <w:bCs/>
            <w:color w:val="0000FF"/>
            <w:sz w:val="22"/>
            <w:szCs w:val="22"/>
            <w:u w:val="single"/>
          </w:rPr>
          <w:t>Napsbranch74@gmail.com</w:t>
        </w:r>
      </w:hyperlink>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Web:                              Napsbranch74.com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National website:           NAPS.org</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Support SPAC today! SPAC is the means by which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color w:val="000000"/>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 xml:space="preserve">The regular meeting of Branch 74 was held on ZOOM, 7PM, February 17, 2026. All officers were present.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We waived a reading of the minutes as a copy is on Branch 74 Website for your review.</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Arial" w:hAnsi="Arial" w:eastAsia="" w:cs="Arial" w:eastAsiaTheme="majorEastAsia"/>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A motion was passed to deviate from the regular meeting to have guests speak first.</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Guests included, Ivan Butts, National President, Chuck Mulidore, Executive VP, Richard Green, Eastern Region VP, Troy Griffin, Capital-Atlantic VP, Jon Kopsky, State President, Tony Dallojacono, Mideast VP, and Edward Laster, Pioneer VP.</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Ivan Butts will not be seeking nomination again. He spoke about the importance of the midterm election. There were no changes in the Lawsuit. Pay Talks ends August 27</w:t>
      </w:r>
      <w:r>
        <w:rPr>
          <w:rStyle w:val="normaltextrun"/>
          <w:rFonts w:eastAsia="" w:cs="Arial" w:ascii="Arial" w:hAnsi="Arial" w:eastAsiaTheme="majorEastAsia"/>
          <w:color w:val="000000"/>
          <w:sz w:val="22"/>
          <w:szCs w:val="22"/>
          <w:vertAlign w:val="superscript"/>
        </w:rPr>
        <w:t>th</w:t>
      </w:r>
      <w:r>
        <w:rPr>
          <w:rStyle w:val="normaltextrun"/>
          <w:rFonts w:eastAsia="" w:cs="Arial" w:ascii="Arial" w:hAnsi="Arial" w:eastAsiaTheme="majorEastAsia"/>
          <w:color w:val="000000"/>
          <w:sz w:val="22"/>
          <w:szCs w:val="22"/>
        </w:rPr>
        <w:t>, they are going to deny the request, but NAPS are still going through with it. RIFS are moving fairly good. Two were not assigned, but they will get jobs. We must make legislators aware of cuts that degrade services and how it impacts all of America. We will be on the Hill fighting. He spoke about the National Convention in San Francisco. Committee Self nomination is up. April 15</w:t>
      </w:r>
      <w:r>
        <w:rPr>
          <w:rStyle w:val="normaltextrun"/>
          <w:rFonts w:eastAsia="" w:cs="Arial" w:ascii="Arial" w:hAnsi="Arial" w:eastAsiaTheme="majorEastAsia"/>
          <w:color w:val="000000"/>
          <w:sz w:val="22"/>
          <w:szCs w:val="22"/>
          <w:vertAlign w:val="superscript"/>
        </w:rPr>
        <w:t>th</w:t>
      </w:r>
      <w:r>
        <w:rPr>
          <w:rStyle w:val="normaltextrun"/>
          <w:rFonts w:eastAsia="" w:cs="Arial" w:ascii="Arial" w:hAnsi="Arial" w:eastAsiaTheme="majorEastAsia"/>
          <w:color w:val="000000"/>
          <w:sz w:val="22"/>
          <w:szCs w:val="22"/>
        </w:rPr>
        <w:t>/16</w:t>
      </w:r>
      <w:r>
        <w:rPr>
          <w:rStyle w:val="normaltextrun"/>
          <w:rFonts w:eastAsia="" w:cs="Arial" w:ascii="Arial" w:hAnsi="Arial" w:eastAsiaTheme="majorEastAsia"/>
          <w:color w:val="000000"/>
          <w:sz w:val="22"/>
          <w:szCs w:val="22"/>
          <w:vertAlign w:val="superscript"/>
        </w:rPr>
        <w:t>th</w:t>
      </w:r>
      <w:r>
        <w:rPr>
          <w:rStyle w:val="normaltextrun"/>
          <w:rFonts w:eastAsia="" w:cs="Arial" w:ascii="Arial" w:hAnsi="Arial" w:eastAsiaTheme="majorEastAsia"/>
          <w:color w:val="000000"/>
          <w:sz w:val="22"/>
          <w:szCs w:val="22"/>
        </w:rPr>
        <w:t xml:space="preserve"> is the committee selection.</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Chuck Mulidore spoke about the lawsuit and how we are waiting for the Judge to answer. We may get an answer late spring/early summer, but the judge can decide when they want to. We are gearing up for LTS and have a great program. He urges members to attend as there will be great speakers including the PMG. National Convention information is on website.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Richard Green thanked Br 74 for our support. He spoke about Eastern Region and thanked everyone for attending. George Barrett will be refunded: checks in the mail. He met with his local congress person, McClellan and discussed postal issues; she was on board with USPS.</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Jon Kopsky spoke about who was running for National President of NAPS; Chuck Mulidore and opponent, Wagner. Jimmy Warden was running for VP. He spoke about the State Convention at the Tropicana in Atlantic City, June 28</w:t>
      </w:r>
      <w:r>
        <w:rPr>
          <w:rStyle w:val="normaltextrun"/>
          <w:rFonts w:eastAsia="" w:cs="Arial" w:ascii="Arial" w:hAnsi="Arial" w:eastAsiaTheme="majorEastAsia"/>
          <w:color w:val="000000"/>
          <w:sz w:val="22"/>
          <w:szCs w:val="22"/>
          <w:vertAlign w:val="superscript"/>
        </w:rPr>
        <w:t>th</w:t>
      </w:r>
      <w:r>
        <w:rPr>
          <w:rStyle w:val="normaltextrun"/>
          <w:rFonts w:eastAsia="" w:cs="Arial" w:ascii="Arial" w:hAnsi="Arial" w:eastAsiaTheme="majorEastAsia"/>
          <w:color w:val="000000"/>
          <w:sz w:val="22"/>
          <w:szCs w:val="22"/>
        </w:rPr>
        <w:t>. Some Hot Topics he discussed were: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Scanning Integrity w/EAS, Arrow Key Audits (be honest), Social Media Policy, Dress Code EAS and per capita are due.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We need support and backing for the National Convention in 2030 to be held in Atlantic City.</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March 6, 2026, was meeting with Jimmy Warden in Atlantic City to do an official walk through to lock in for National 2030.</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Tony Dallojacano spoke about meeting with the DM about involuntary assignments and relief supervisors need set schedules/days off. The DM agreed with this. Hot Topics he spoke about were the carriers being in the office late and being on telecoms. Just be truthful.</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Fonts w:ascii="Segoe UI" w:hAnsi="Segoe UI" w:cs="Segoe UI"/>
          <w:sz w:val="22"/>
          <w:szCs w:val="22"/>
        </w:rPr>
      </w:pPr>
      <w:r>
        <w:rPr>
          <w:rStyle w:val="normaltextrun"/>
          <w:rFonts w:eastAsia="" w:cs="Arial" w:ascii="Arial" w:hAnsi="Arial" w:eastAsiaTheme="majorEastAsia"/>
          <w:color w:val="000000"/>
          <w:sz w:val="22"/>
          <w:szCs w:val="22"/>
        </w:rPr>
        <w:t>Troy Griffin thanked Br 74 for supporting him and looked forward to working with us if he gets elected. He wanted to know if anyone heard anything about the new RIFS coming up and the overstaffing. Ivan Butts answered, trying to include relief supervisors in complement; No. Per 5 supervisors you get 1 relief supervisor. Did Ratios decline; they can’t change relief supervisor process.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Edward Laster thanked Br 74 for being delegates of NAPS.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b/>
          <w:bCs/>
          <w:sz w:val="22"/>
          <w:szCs w:val="22"/>
          <w:u w:val="single"/>
        </w:rPr>
        <w:t>General Business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Gary Rutter reported that we currently have a balance of $25,381.79 Print Post Cards $38.00, Web Page $14.00 and Per Capita $1,909.50.</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Audit will be done March 24, 2026, at 5pm at the diner with trustees, Faye, James, and Ronald.</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Motion passed to grant extra stay at Eastern Region Conference for Gregg Walker and Tonika Hackett.</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George Barrett and Russell Carmody will be attending LTS for 3 nights – Motion passed to not exceed $2600.00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State Convention will be $500.00 per delegate</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National Convention will be in between $2200-$3500 per delegate in San Francisco to attend</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Telyna will have attendance of all eligible delegates from April 2025 – March 2026</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Russ and George are excused from March meeting since they will be attending LTS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Grievance Report: Lovelace reported that there are issues at the plant, that included a removal, 650 mediation and a 7-Day.</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Telyna reported that there are also to grievances at the plant.</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VP Legislative Report: George Barrett reported that Norcross had a town hall meeting, but he could not attend. George and Russ are scheduled to attend LTS and have meetings with 3 Congressmen. Norcross, Coleman and others.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He also reported that he received letters from NAPS running mates and he will transfer the letters over to Gregg Walker who is now the president of Branch 74.</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President Report; Gregg Walker reported:</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AL exchange – there was a payroll error; employees federal income tax was not withheld – you can amend your deductions to catch up.</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All managers should refrain from doing craft work.</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Delivery conditions were overwhelming but are starting to get better; if mail was curtailed, properly report it in DCV</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C360 were enormous; mail/packages not received</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Where’s My Package 92% – getting better</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At Eastern Region Cabinet he spoke to several people including Jill Maynard of Labor Relations; trying to build relationships and network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b/>
          <w:bCs/>
          <w:color w:val="000000"/>
          <w:sz w:val="22"/>
          <w:szCs w:val="22"/>
        </w:rPr>
      </w:pPr>
      <w:r>
        <w:rPr>
          <w:rStyle w:val="eop"/>
          <w:rFonts w:eastAsia="" w:cs="Arial" w:ascii="Arial" w:hAnsi="Arial" w:eastAsiaTheme="majorEastAsia"/>
          <w:b/>
          <w:bCs/>
          <w:color w:val="000000"/>
          <w:sz w:val="22"/>
          <w:szCs w:val="22"/>
        </w:rPr>
        <w:t>Unfinished Business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Gary mailed Post cards on the 15</w:t>
      </w:r>
      <w:r>
        <w:rPr>
          <w:rStyle w:val="eop"/>
          <w:rFonts w:eastAsia="" w:cs="Arial" w:ascii="Arial" w:hAnsi="Arial" w:eastAsiaTheme="majorEastAsia"/>
          <w:color w:val="000000"/>
          <w:sz w:val="22"/>
          <w:szCs w:val="22"/>
          <w:vertAlign w:val="superscript"/>
        </w:rPr>
        <w:t>th</w:t>
      </w:r>
      <w:r>
        <w:rPr>
          <w:rStyle w:val="eop"/>
          <w:rFonts w:eastAsia="" w:cs="Arial" w:ascii="Arial" w:hAnsi="Arial" w:eastAsiaTheme="majorEastAsia"/>
          <w:color w:val="000000"/>
          <w:sz w:val="22"/>
          <w:szCs w:val="22"/>
        </w:rPr>
        <w:t xml:space="preserve"> and were not cancelled until the 16</w:t>
      </w:r>
      <w:r>
        <w:rPr>
          <w:rStyle w:val="eop"/>
          <w:rFonts w:eastAsia="" w:cs="Arial" w:ascii="Arial" w:hAnsi="Arial" w:eastAsiaTheme="majorEastAsia"/>
          <w:color w:val="000000"/>
          <w:sz w:val="22"/>
          <w:szCs w:val="22"/>
          <w:vertAlign w:val="superscript"/>
        </w:rPr>
        <w:t>th</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It was explained how mail stops getting cancelled at 9:30 pm/ some get cancelled the next day. (RTO) Region Transportation Optimization – and NON RTO</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½ offices are RTO and ½ are not.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Philadelphia will be cancelling soon and we will not be.</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50 miles from Philly you should be cancelled same day.</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Plant was not distinguishing RTO/NonRTO mail properly. This situation has been fixed now.</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Service standards have changed.</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b/>
          <w:bCs/>
          <w:color w:val="000000"/>
          <w:sz w:val="22"/>
          <w:szCs w:val="22"/>
        </w:rPr>
      </w:pPr>
      <w:r>
        <w:rPr>
          <w:rStyle w:val="eop"/>
          <w:rFonts w:eastAsia="" w:cs="Arial" w:ascii="Arial" w:hAnsi="Arial" w:eastAsiaTheme="majorEastAsia"/>
          <w:b/>
          <w:bCs/>
          <w:color w:val="000000"/>
          <w:sz w:val="22"/>
          <w:szCs w:val="22"/>
        </w:rPr>
        <w:t>New Business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Who was interested in attending State and National Conferences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Gregg, Gary, George, Faye, Russ, Lovelace, Telyna, Toni, for both. Ron and Jim for State.</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normaltextrun"/>
          <w:rFonts w:eastAsia="" w:cs="Arial" w:ascii="Arial" w:hAnsi="Arial" w:eastAsiaTheme="majorEastAsia"/>
          <w:sz w:val="22"/>
          <w:szCs w:val="22"/>
        </w:rPr>
        <w:t>The meeting adjourned at 8:40 PM.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paragraph"/>
        <w:spacing w:beforeAutospacing="0" w:before="0" w:afterAutospacing="0" w:after="0"/>
        <w:jc w:val="center"/>
        <w:textAlignment w:val="baseline"/>
        <w:rPr>
          <w:rFonts w:ascii="Segoe UI" w:hAnsi="Segoe UI" w:cs="Segoe UI"/>
          <w:sz w:val="18"/>
          <w:szCs w:val="18"/>
        </w:rPr>
      </w:pPr>
      <w:r>
        <w:rPr>
          <w:rStyle w:val="normaltextrun"/>
          <w:rFonts w:eastAsia="" w:cs="Arial" w:ascii="Arial" w:hAnsi="Arial" w:eastAsiaTheme="majorEastAsia"/>
          <w:b/>
          <w:bCs/>
          <w:i/>
          <w:iCs/>
          <w:sz w:val="22"/>
          <w:szCs w:val="22"/>
        </w:rPr>
        <w:t xml:space="preserve">Our next In Person meeting is </w:t>
      </w:r>
      <w:r>
        <w:rPr>
          <w:rStyle w:val="normaltextrun"/>
          <w:rFonts w:eastAsia="" w:cs="Arial" w:ascii="Arial" w:hAnsi="Arial" w:eastAsiaTheme="majorEastAsia"/>
          <w:b/>
          <w:bCs/>
          <w:i/>
          <w:iCs/>
          <w:sz w:val="22"/>
          <w:szCs w:val="22"/>
          <w:u w:val="single"/>
        </w:rPr>
        <w:t>Tuesday, March 24, 2026 at 6:00 PM.</w:t>
      </w:r>
      <w:r>
        <w:rPr>
          <w:rStyle w:val="normaltextrun"/>
          <w:rFonts w:eastAsia="" w:cs="Arial" w:ascii="Arial" w:hAnsi="Arial" w:eastAsiaTheme="majorEastAsia"/>
          <w:b/>
          <w:bCs/>
          <w:i/>
          <w:iCs/>
          <w:sz w:val="22"/>
          <w:szCs w:val="22"/>
        </w:rPr>
        <w:t> </w:t>
      </w:r>
      <w:r>
        <w:rPr>
          <w:rStyle w:val="eop"/>
          <w:rFonts w:eastAsia="" w:cs="Arial" w:ascii="Arial" w:hAnsi="Arial" w:eastAsiaTheme="majorEastAsia"/>
          <w:sz w:val="22"/>
          <w:szCs w:val="22"/>
        </w:rPr>
        <w:t> </w:t>
      </w:r>
    </w:p>
    <w:p>
      <w:pPr>
        <w:pStyle w:val="paragraph"/>
        <w:spacing w:beforeAutospacing="0" w:before="0" w:afterAutospacing="0" w:after="0"/>
        <w:jc w:val="center"/>
        <w:textAlignment w:val="baseline"/>
        <w:rPr>
          <w:rFonts w:ascii="Segoe UI" w:hAnsi="Segoe UI" w:cs="Segoe UI"/>
          <w:sz w:val="18"/>
          <w:szCs w:val="18"/>
        </w:rPr>
      </w:pPr>
      <w:r>
        <w:rPr>
          <w:rStyle w:val="normaltextrun"/>
          <w:rFonts w:eastAsia="" w:cs="Arial" w:ascii="Arial" w:hAnsi="Arial" w:eastAsiaTheme="majorEastAsia"/>
          <w:b/>
          <w:bCs/>
          <w:i/>
          <w:iCs/>
          <w:sz w:val="22"/>
          <w:szCs w:val="22"/>
        </w:rPr>
        <w:t>If you would like to attend it will be held at Lamp Post Diner, 1378 Lil Gloucester Rd, Clementon, New Jersey 08021. We look forward to seeing you! All members are welcome, the food is excellent, and the meal is free of charge for our members.</w:t>
      </w:r>
    </w:p>
    <w:p>
      <w:pPr>
        <w:pStyle w:val="Normal"/>
        <w:spacing w:before="0" w:after="0"/>
        <w:jc w:val="center"/>
        <w:rPr>
          <w:rFonts w:ascii="Segoe UI" w:hAnsi="Segoe UI" w:cs="Segoe UI"/>
          <w:sz w:val="18"/>
          <w:szCs w:val="18"/>
        </w:rPr>
      </w:pPr>
      <w:r>
        <w:rPr>
          <w:rStyle w:val="eop"/>
          <w:rFonts w:eastAsia=""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r>
        <w:rPr>
          <w:rStyle w:val="normaltextrun"/>
          <w:rFonts w:eastAsia="" w:cs="Segoe UI" w:ascii="Magneto" w:hAnsi="Magneto" w:eastAsiaTheme="majorEastAsia"/>
          <w:b/>
          <w:bCs/>
          <w:i/>
          <w:iCs/>
          <w:sz w:val="22"/>
          <w:szCs w:val="22"/>
        </w:rPr>
        <w:t>Telyna Jenkins</w:t>
      </w:r>
      <w:r>
        <w:rPr>
          <w:rStyle w:val="eop"/>
          <w:rFonts w:eastAsia="" w:cs="Segoe UI" w:ascii="Magneto" w:hAnsi="Magneto" w:eastAsiaTheme="majorEastAsia"/>
          <w:sz w:val="22"/>
          <w:szCs w:val="22"/>
        </w:rPr>
        <w: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Telyna Jenkins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Normal"/>
        <w:widowControl/>
        <w:bidi w:val="0"/>
        <w:spacing w:lineRule="auto" w:line="278" w:before="0" w:after="16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Segoe UI">
    <w:charset w:val="00" w:characterSet="windows-1252"/>
    <w:family w:val="swiss"/>
    <w:pitch w:val="variable"/>
  </w:font>
  <w:font w:name="Magneto">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1220f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220f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220f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220f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220f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220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220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220f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220f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220f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220f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220f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220f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220f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220f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220f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220f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220f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220f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220f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220f4"/>
    <w:rPr>
      <w:i/>
      <w:iCs/>
      <w:color w:themeColor="text1" w:themeTint="bf" w:val="404040"/>
    </w:rPr>
  </w:style>
  <w:style w:type="character" w:styleId="IntenseEmphasis">
    <w:name w:val="Intense Emphasis"/>
    <w:basedOn w:val="DefaultParagraphFont"/>
    <w:uiPriority w:val="21"/>
    <w:qFormat/>
    <w:rsid w:val="001220f4"/>
    <w:rPr>
      <w:i/>
      <w:iCs/>
      <w:color w:themeColor="accent1" w:themeShade="bf" w:val="0F4761"/>
    </w:rPr>
  </w:style>
  <w:style w:type="character" w:styleId="IntenseQuoteChar" w:customStyle="1">
    <w:name w:val="Intense Quote Char"/>
    <w:basedOn w:val="DefaultParagraphFont"/>
    <w:link w:val="IntenseQuote"/>
    <w:uiPriority w:val="30"/>
    <w:qFormat/>
    <w:rsid w:val="001220f4"/>
    <w:rPr>
      <w:i/>
      <w:iCs/>
      <w:color w:themeColor="accent1" w:themeShade="bf" w:val="0F4761"/>
    </w:rPr>
  </w:style>
  <w:style w:type="character" w:styleId="IntenseReference">
    <w:name w:val="Intense Reference"/>
    <w:basedOn w:val="DefaultParagraphFont"/>
    <w:uiPriority w:val="32"/>
    <w:qFormat/>
    <w:rsid w:val="001220f4"/>
    <w:rPr>
      <w:b/>
      <w:bCs/>
      <w:smallCaps/>
      <w:color w:themeColor="accent1" w:themeShade="bf" w:val="0F4761"/>
      <w:spacing w:val="5"/>
    </w:rPr>
  </w:style>
  <w:style w:type="character" w:styleId="eop" w:customStyle="1">
    <w:name w:val="eop"/>
    <w:basedOn w:val="DefaultParagraphFont"/>
    <w:qFormat/>
    <w:rsid w:val="001220f4"/>
    <w:rPr/>
  </w:style>
  <w:style w:type="character" w:styleId="normaltextrun" w:customStyle="1">
    <w:name w:val="normaltextrun"/>
    <w:basedOn w:val="DefaultParagraphFont"/>
    <w:qFormat/>
    <w:rsid w:val="001220f4"/>
    <w:rPr/>
  </w:style>
  <w:style w:type="character" w:styleId="wacimagecontainer" w:customStyle="1">
    <w:name w:val="wacimagecontainer"/>
    <w:basedOn w:val="DefaultParagraphFont"/>
    <w:qFormat/>
    <w:rsid w:val="001220f4"/>
    <w:rPr/>
  </w:style>
  <w:style w:type="character" w:styleId="Hyperlink">
    <w:name w:val="Hyperlink"/>
    <w:rsid w:val="004a078e"/>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220f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220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220f4"/>
    <w:pPr>
      <w:spacing w:before="160" w:after="160"/>
      <w:jc w:val="center"/>
    </w:pPr>
    <w:rPr>
      <w:i/>
      <w:iCs/>
      <w:color w:themeColor="text1" w:themeTint="bf" w:val="404040"/>
    </w:rPr>
  </w:style>
  <w:style w:type="paragraph" w:styleId="ListParagraph">
    <w:name w:val="List Paragraph"/>
    <w:basedOn w:val="Normal"/>
    <w:uiPriority w:val="34"/>
    <w:qFormat/>
    <w:rsid w:val="001220f4"/>
    <w:pPr>
      <w:spacing w:before="0" w:after="160"/>
      <w:ind w:start="720"/>
      <w:contextualSpacing/>
    </w:pPr>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paragraph" w:customStyle="1">
    <w:name w:val="paragraph"/>
    <w:basedOn w:val="Normal"/>
    <w:qFormat/>
    <w:rsid w:val="001220f4"/>
    <w:pPr>
      <w:spacing w:lineRule="auto" w:line="240" w:beforeAutospacing="1" w:afterAutospacing="1"/>
    </w:pPr>
    <w:rPr>
      <w:rFonts w:ascii="Times New Roman" w:hAnsi="Times New Roman" w:eastAsia="Times New Roman" w:cs="Times New Roman"/>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Napsbranch74@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LibreOffice/25.8.3.2$Windows_x86 LibreOffice_project/8ca8d55c161d602844f5428fa4b58097424e324e</Application>
  <AppVersion>15.0000</AppVersion>
  <Pages>2</Pages>
  <Words>1101</Words>
  <Characters>5580</Characters>
  <CharactersWithSpaces>6925</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2026-03-12T23:29:00Z</dcterms:created>
  <dc:creator>Jenkins, Telyna - Glendora, NJ</dc:creator>
  <dc:description/>
  <dc:language>en-US</dc:language>
  <cp:lastModifiedBy>Jenkins, Telyna - Glendora, NJ</cp:lastModifiedBy>
  <dcterms:modified xsi:type="dcterms:W3CDTF">2026-03-12T23:29:00Z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